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CF45" w14:textId="77777777" w:rsidR="001C4EE0" w:rsidRDefault="001C4EE0" w:rsidP="000945BB">
      <w:pPr>
        <w:pStyle w:val="Header"/>
        <w:spacing w:after="240"/>
        <w:jc w:val="center"/>
        <w:rPr>
          <w:b/>
          <w:spacing w:val="60"/>
          <w:sz w:val="28"/>
        </w:rPr>
      </w:pPr>
    </w:p>
    <w:p w14:paraId="2E14415D" w14:textId="77777777" w:rsidR="000945BB" w:rsidRDefault="000945BB" w:rsidP="000945BB">
      <w:pPr>
        <w:pStyle w:val="Header"/>
        <w:spacing w:after="240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Job Description</w:t>
      </w:r>
    </w:p>
    <w:p w14:paraId="5A1C6892" w14:textId="77777777" w:rsidR="001C4EE0" w:rsidRDefault="001C4EE0" w:rsidP="000945BB">
      <w:pPr>
        <w:pStyle w:val="Header"/>
        <w:spacing w:after="240"/>
        <w:jc w:val="center"/>
        <w:rPr>
          <w:b/>
          <w:spacing w:val="60"/>
          <w:sz w:val="28"/>
        </w:rPr>
      </w:pPr>
    </w:p>
    <w:p w14:paraId="0EE49670" w14:textId="129FD7D9" w:rsidR="00407EAE" w:rsidRPr="005F509E" w:rsidRDefault="00621FCB" w:rsidP="00621FCB">
      <w:pPr>
        <w:pStyle w:val="Header"/>
        <w:spacing w:after="240"/>
        <w:ind w:left="2880" w:hanging="2880"/>
        <w:rPr>
          <w:szCs w:val="22"/>
        </w:rPr>
      </w:pPr>
      <w:r>
        <w:rPr>
          <w:b/>
        </w:rPr>
        <w:t>Position</w:t>
      </w:r>
      <w:r>
        <w:t>:</w:t>
      </w:r>
      <w:r>
        <w:tab/>
      </w:r>
      <w:r w:rsidR="006F3A42">
        <w:t xml:space="preserve">Operations </w:t>
      </w:r>
      <w:r w:rsidR="00F03054">
        <w:t>Manager</w:t>
      </w:r>
    </w:p>
    <w:p w14:paraId="726C01A7" w14:textId="53E0BD64" w:rsidR="00621FCB" w:rsidRPr="00EB16B6" w:rsidRDefault="00F60D3C" w:rsidP="00621FCB">
      <w:pPr>
        <w:pStyle w:val="Header"/>
        <w:spacing w:after="240"/>
        <w:ind w:left="2880" w:hanging="2880"/>
      </w:pPr>
      <w:r>
        <w:rPr>
          <w:b/>
        </w:rPr>
        <w:t>School</w:t>
      </w:r>
      <w:r w:rsidR="00621FCB" w:rsidRPr="00EB16B6">
        <w:t>:</w:t>
      </w:r>
      <w:r w:rsidR="00834F60" w:rsidRPr="00EB16B6">
        <w:tab/>
      </w:r>
      <w:r w:rsidR="001A482F">
        <w:t>Off Campus Division</w:t>
      </w:r>
    </w:p>
    <w:p w14:paraId="34886200" w14:textId="4E5E5806" w:rsidR="00621FCB" w:rsidRPr="00EB16B6" w:rsidRDefault="00621FCB" w:rsidP="00621FCB">
      <w:pPr>
        <w:pStyle w:val="Header"/>
        <w:spacing w:after="240"/>
        <w:ind w:left="2880" w:hanging="2880"/>
      </w:pPr>
      <w:r w:rsidRPr="00EB16B6">
        <w:rPr>
          <w:b/>
        </w:rPr>
        <w:t>Reference</w:t>
      </w:r>
      <w:r w:rsidRPr="00EB16B6">
        <w:t>:</w:t>
      </w:r>
      <w:r w:rsidRPr="00EB16B6">
        <w:tab/>
      </w:r>
      <w:r w:rsidR="001A482F">
        <w:t>OCD-SOM</w:t>
      </w:r>
    </w:p>
    <w:p w14:paraId="6F245710" w14:textId="74C05C3F" w:rsidR="00621FCB" w:rsidRPr="00EB16B6" w:rsidRDefault="00621FCB" w:rsidP="00621FCB">
      <w:pPr>
        <w:pStyle w:val="Header"/>
        <w:spacing w:after="240"/>
        <w:ind w:left="2880" w:hanging="2880"/>
      </w:pPr>
      <w:r w:rsidRPr="00EB16B6">
        <w:rPr>
          <w:b/>
        </w:rPr>
        <w:t>Grade</w:t>
      </w:r>
      <w:r w:rsidRPr="00EB16B6">
        <w:t>:</w:t>
      </w:r>
      <w:r w:rsidRPr="00EB16B6">
        <w:tab/>
      </w:r>
      <w:r w:rsidR="00DE6823">
        <w:t xml:space="preserve">Grade </w:t>
      </w:r>
      <w:r w:rsidR="00EF5100">
        <w:t>8</w:t>
      </w:r>
    </w:p>
    <w:p w14:paraId="602D0270" w14:textId="5442ADBA" w:rsidR="00834F60" w:rsidRPr="00EB16B6" w:rsidRDefault="00621FCB" w:rsidP="00621FCB">
      <w:pPr>
        <w:pStyle w:val="Header"/>
        <w:spacing w:after="240"/>
        <w:ind w:left="2880" w:hanging="2880"/>
      </w:pPr>
      <w:r w:rsidRPr="00EB16B6">
        <w:rPr>
          <w:b/>
        </w:rPr>
        <w:t>Status</w:t>
      </w:r>
      <w:r w:rsidRPr="00EB16B6">
        <w:t>:</w:t>
      </w:r>
      <w:r w:rsidRPr="00EB16B6">
        <w:tab/>
      </w:r>
      <w:r w:rsidR="00756545">
        <w:rPr>
          <w:rFonts w:cs="Arial"/>
          <w:szCs w:val="22"/>
        </w:rPr>
        <w:t xml:space="preserve">Permanent </w:t>
      </w:r>
    </w:p>
    <w:p w14:paraId="39C365D1" w14:textId="77777777" w:rsidR="00621FCB" w:rsidRPr="00EB16B6" w:rsidRDefault="00621FCB" w:rsidP="00621FCB">
      <w:pPr>
        <w:pStyle w:val="Header"/>
        <w:spacing w:after="240"/>
        <w:ind w:left="2880" w:hanging="2880"/>
      </w:pPr>
      <w:r w:rsidRPr="00EB16B6">
        <w:rPr>
          <w:b/>
        </w:rPr>
        <w:t>Hours</w:t>
      </w:r>
      <w:r w:rsidRPr="00EB16B6">
        <w:t>:</w:t>
      </w:r>
      <w:r w:rsidRPr="00EB16B6">
        <w:tab/>
      </w:r>
      <w:r w:rsidR="00F315B5">
        <w:t>Full-time</w:t>
      </w:r>
    </w:p>
    <w:p w14:paraId="1825E8AE" w14:textId="3A8628E4" w:rsidR="00621FCB" w:rsidRPr="00EB16B6" w:rsidRDefault="00A6499D" w:rsidP="00621FCB">
      <w:pPr>
        <w:pStyle w:val="Header"/>
        <w:spacing w:after="240"/>
        <w:ind w:left="2880" w:hanging="2880"/>
      </w:pPr>
      <w:r w:rsidRPr="00EB16B6">
        <w:rPr>
          <w:b/>
        </w:rPr>
        <w:t>Report</w:t>
      </w:r>
      <w:r w:rsidR="004A533A" w:rsidRPr="00EB16B6">
        <w:rPr>
          <w:b/>
        </w:rPr>
        <w:t>ing</w:t>
      </w:r>
      <w:r w:rsidRPr="00EB16B6">
        <w:rPr>
          <w:b/>
        </w:rPr>
        <w:t xml:space="preserve"> </w:t>
      </w:r>
      <w:r w:rsidR="00621FCB" w:rsidRPr="00EB16B6">
        <w:rPr>
          <w:b/>
        </w:rPr>
        <w:t>to</w:t>
      </w:r>
      <w:r w:rsidR="00621FCB" w:rsidRPr="00EB16B6">
        <w:t>:</w:t>
      </w:r>
      <w:r w:rsidR="00621FCB" w:rsidRPr="00EB16B6">
        <w:tab/>
      </w:r>
      <w:r w:rsidR="001A482F">
        <w:t>Head of the Off Campus Division or their designated colleague</w:t>
      </w:r>
    </w:p>
    <w:p w14:paraId="47835B61" w14:textId="7D87886A" w:rsidR="00C14AAE" w:rsidRPr="00E90F54" w:rsidRDefault="00621FCB" w:rsidP="00E90F54">
      <w:pPr>
        <w:pStyle w:val="Header"/>
        <w:tabs>
          <w:tab w:val="clear" w:pos="4153"/>
          <w:tab w:val="clear" w:pos="8306"/>
        </w:tabs>
        <w:spacing w:after="240"/>
        <w:rPr>
          <w:b/>
        </w:rPr>
      </w:pPr>
      <w:r w:rsidRPr="00EB16B6">
        <w:rPr>
          <w:b/>
        </w:rPr>
        <w:t>Main Function of the Pos</w:t>
      </w:r>
      <w:r w:rsidR="004A533A" w:rsidRPr="00EB16B6">
        <w:rPr>
          <w:b/>
        </w:rPr>
        <w:t>ition</w:t>
      </w:r>
    </w:p>
    <w:p w14:paraId="06B17938" w14:textId="4A6D6FB4" w:rsidR="006F3A42" w:rsidRPr="00E37B4A" w:rsidRDefault="009C0B30">
      <w:pPr>
        <w:pStyle w:val="ListParagraph"/>
        <w:numPr>
          <w:ilvl w:val="0"/>
          <w:numId w:val="18"/>
        </w:numPr>
        <w:rPr>
          <w:szCs w:val="22"/>
        </w:rPr>
      </w:pPr>
      <w:r>
        <w:rPr>
          <w:rFonts w:cs="Arial"/>
          <w:szCs w:val="22"/>
        </w:rPr>
        <w:t xml:space="preserve">Support the </w:t>
      </w:r>
      <w:r w:rsidR="00FF3302">
        <w:rPr>
          <w:rFonts w:cs="Arial"/>
          <w:szCs w:val="22"/>
        </w:rPr>
        <w:t>day-to-day</w:t>
      </w:r>
      <w:r>
        <w:rPr>
          <w:rFonts w:cs="Arial"/>
          <w:szCs w:val="22"/>
        </w:rPr>
        <w:t xml:space="preserve"> </w:t>
      </w:r>
      <w:r w:rsidR="00F03054">
        <w:rPr>
          <w:rFonts w:cs="Arial"/>
          <w:szCs w:val="22"/>
        </w:rPr>
        <w:t xml:space="preserve">management of </w:t>
      </w:r>
      <w:r w:rsidR="004207FB">
        <w:rPr>
          <w:rFonts w:cs="Arial"/>
          <w:szCs w:val="22"/>
        </w:rPr>
        <w:t>academic staff</w:t>
      </w:r>
      <w:r w:rsidR="00BE4115">
        <w:rPr>
          <w:rFonts w:cs="Arial"/>
          <w:szCs w:val="22"/>
        </w:rPr>
        <w:t xml:space="preserve"> </w:t>
      </w:r>
      <w:r w:rsidR="001F7C21">
        <w:rPr>
          <w:rFonts w:cs="Arial"/>
          <w:szCs w:val="22"/>
        </w:rPr>
        <w:t xml:space="preserve">(to </w:t>
      </w:r>
      <w:r w:rsidR="00FF3302">
        <w:rPr>
          <w:rFonts w:cs="Arial"/>
          <w:szCs w:val="22"/>
        </w:rPr>
        <w:t>include</w:t>
      </w:r>
      <w:r w:rsidR="001F7C21">
        <w:rPr>
          <w:rFonts w:cs="Arial"/>
          <w:szCs w:val="22"/>
        </w:rPr>
        <w:t xml:space="preserve"> </w:t>
      </w:r>
      <w:r w:rsidR="001F7C21">
        <w:rPr>
          <w:rFonts w:cs="Arial"/>
        </w:rPr>
        <w:t>staff</w:t>
      </w:r>
      <w:r w:rsidR="00E90F54">
        <w:rPr>
          <w:rFonts w:cs="Arial"/>
        </w:rPr>
        <w:t xml:space="preserve"> records, workload allocation </w:t>
      </w:r>
      <w:r w:rsidR="001F7C21">
        <w:rPr>
          <w:rFonts w:cs="Arial"/>
        </w:rPr>
        <w:t>and planning</w:t>
      </w:r>
      <w:r w:rsidR="001F7C21">
        <w:rPr>
          <w:rFonts w:cs="Arial"/>
          <w:szCs w:val="22"/>
        </w:rPr>
        <w:t xml:space="preserve">) </w:t>
      </w:r>
      <w:r w:rsidR="00F03054">
        <w:rPr>
          <w:rFonts w:cs="Arial"/>
          <w:szCs w:val="22"/>
        </w:rPr>
        <w:t xml:space="preserve">and resources across the </w:t>
      </w:r>
      <w:r w:rsidR="001A482F">
        <w:rPr>
          <w:rFonts w:cs="Arial"/>
          <w:szCs w:val="22"/>
        </w:rPr>
        <w:t>Off Campus Division</w:t>
      </w:r>
      <w:r w:rsidR="00F03054">
        <w:rPr>
          <w:rFonts w:cs="Arial"/>
          <w:szCs w:val="22"/>
        </w:rPr>
        <w:t>.</w:t>
      </w:r>
    </w:p>
    <w:p w14:paraId="61841B47" w14:textId="77777777" w:rsidR="006F3A42" w:rsidRPr="006F3A42" w:rsidRDefault="006F3A42" w:rsidP="006F3A42">
      <w:pPr>
        <w:pStyle w:val="ListParagraph"/>
        <w:rPr>
          <w:rFonts w:cs="Arial"/>
        </w:rPr>
      </w:pPr>
    </w:p>
    <w:p w14:paraId="24176D01" w14:textId="7C4F2A2D" w:rsidR="00B81F08" w:rsidRPr="00E90F54" w:rsidRDefault="006F3A42" w:rsidP="00F03054">
      <w:pPr>
        <w:pStyle w:val="ListParagraph"/>
        <w:numPr>
          <w:ilvl w:val="0"/>
          <w:numId w:val="18"/>
        </w:numPr>
        <w:rPr>
          <w:rFonts w:cs="Arial"/>
          <w:szCs w:val="22"/>
        </w:rPr>
      </w:pPr>
      <w:r>
        <w:rPr>
          <w:rFonts w:cs="Arial"/>
        </w:rPr>
        <w:t xml:space="preserve">Work closely with central </w:t>
      </w:r>
      <w:r w:rsidR="009C0B30">
        <w:rPr>
          <w:rFonts w:cs="Arial"/>
        </w:rPr>
        <w:t>functional services (</w:t>
      </w:r>
      <w:proofErr w:type="gramStart"/>
      <w:r w:rsidR="009C0B30">
        <w:rPr>
          <w:rFonts w:cs="Arial"/>
        </w:rPr>
        <w:t>e.g.</w:t>
      </w:r>
      <w:proofErr w:type="gramEnd"/>
      <w:r w:rsidR="009C0B30">
        <w:rPr>
          <w:rFonts w:cs="Arial"/>
        </w:rPr>
        <w:t xml:space="preserve"> </w:t>
      </w:r>
      <w:r>
        <w:rPr>
          <w:rFonts w:cs="Arial"/>
        </w:rPr>
        <w:t>HR, Finance, IS&amp;T</w:t>
      </w:r>
      <w:r w:rsidR="00431F01">
        <w:rPr>
          <w:rFonts w:cs="Arial"/>
        </w:rPr>
        <w:t>, Academic Administration, Student Recruitment and Admissions</w:t>
      </w:r>
      <w:r w:rsidR="009C0B30">
        <w:rPr>
          <w:rFonts w:cs="Arial"/>
        </w:rPr>
        <w:t>)</w:t>
      </w:r>
      <w:r>
        <w:rPr>
          <w:rFonts w:cs="Arial"/>
        </w:rPr>
        <w:t xml:space="preserve"> to</w:t>
      </w:r>
      <w:r w:rsidR="00145ECD">
        <w:rPr>
          <w:rFonts w:cs="Arial"/>
        </w:rPr>
        <w:t xml:space="preserve"> ensure </w:t>
      </w:r>
      <w:r w:rsidR="00AE7DB4">
        <w:rPr>
          <w:rFonts w:cs="Arial"/>
        </w:rPr>
        <w:t xml:space="preserve">the </w:t>
      </w:r>
      <w:r w:rsidR="001B6893">
        <w:rPr>
          <w:rFonts w:cs="Arial"/>
        </w:rPr>
        <w:t xml:space="preserve">effective and </w:t>
      </w:r>
      <w:r w:rsidR="00826E18">
        <w:rPr>
          <w:rFonts w:cs="Arial"/>
        </w:rPr>
        <w:t xml:space="preserve">smooth running of </w:t>
      </w:r>
      <w:r w:rsidR="001A482F">
        <w:rPr>
          <w:rFonts w:cs="Arial"/>
        </w:rPr>
        <w:t>Division</w:t>
      </w:r>
      <w:r w:rsidR="00AC4000">
        <w:rPr>
          <w:rFonts w:cs="Arial"/>
        </w:rPr>
        <w:t xml:space="preserve"> related </w:t>
      </w:r>
      <w:r>
        <w:rPr>
          <w:rFonts w:cs="Arial"/>
        </w:rPr>
        <w:t xml:space="preserve">processes and structures </w:t>
      </w:r>
    </w:p>
    <w:p w14:paraId="38E21625" w14:textId="77777777" w:rsidR="00E90F54" w:rsidRPr="00E90F54" w:rsidRDefault="00E90F54" w:rsidP="00E90F54">
      <w:pPr>
        <w:pStyle w:val="ListParagraph"/>
        <w:rPr>
          <w:rFonts w:cs="Arial"/>
          <w:szCs w:val="22"/>
        </w:rPr>
      </w:pPr>
    </w:p>
    <w:p w14:paraId="3A3FB3D0" w14:textId="20130721" w:rsidR="00E90F54" w:rsidRPr="00874956" w:rsidRDefault="00E90F54" w:rsidP="00F03054">
      <w:pPr>
        <w:pStyle w:val="ListParagraph"/>
        <w:numPr>
          <w:ilvl w:val="0"/>
          <w:numId w:val="18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To coordinate purchasing in line with allocated budgets </w:t>
      </w:r>
    </w:p>
    <w:p w14:paraId="31BD7CA8" w14:textId="77777777" w:rsidR="00874956" w:rsidRPr="00874956" w:rsidRDefault="00874956" w:rsidP="00874956">
      <w:pPr>
        <w:pStyle w:val="ListParagraph"/>
        <w:rPr>
          <w:rFonts w:cs="Arial"/>
          <w:szCs w:val="22"/>
        </w:rPr>
      </w:pPr>
    </w:p>
    <w:p w14:paraId="4D6402D6" w14:textId="6DEF54E8" w:rsidR="00874956" w:rsidRPr="00E90F54" w:rsidRDefault="00874956" w:rsidP="00F03054">
      <w:pPr>
        <w:pStyle w:val="ListParagraph"/>
        <w:numPr>
          <w:ilvl w:val="0"/>
          <w:numId w:val="18"/>
        </w:numPr>
        <w:rPr>
          <w:rFonts w:cs="Arial"/>
          <w:szCs w:val="22"/>
        </w:rPr>
      </w:pPr>
      <w:r w:rsidRPr="00E90F54">
        <w:rPr>
          <w:rFonts w:cs="Arial"/>
          <w:szCs w:val="22"/>
        </w:rPr>
        <w:t>Work closely with Heads/</w:t>
      </w:r>
      <w:r w:rsidR="001A482F">
        <w:rPr>
          <w:rFonts w:cs="Arial"/>
          <w:szCs w:val="22"/>
        </w:rPr>
        <w:t xml:space="preserve"> </w:t>
      </w:r>
      <w:r w:rsidRPr="00E90F54">
        <w:rPr>
          <w:rFonts w:cs="Arial"/>
          <w:szCs w:val="22"/>
        </w:rPr>
        <w:t xml:space="preserve">Operational leads within </w:t>
      </w:r>
      <w:r w:rsidR="00E90F54" w:rsidRPr="00E90F54">
        <w:rPr>
          <w:rFonts w:cs="Arial"/>
          <w:szCs w:val="22"/>
        </w:rPr>
        <w:t xml:space="preserve">the </w:t>
      </w:r>
      <w:r w:rsidR="001A482F">
        <w:rPr>
          <w:rFonts w:cs="Arial"/>
          <w:szCs w:val="22"/>
        </w:rPr>
        <w:t>Division</w:t>
      </w:r>
    </w:p>
    <w:p w14:paraId="10CDA25D" w14:textId="77777777" w:rsidR="00F03054" w:rsidRDefault="00F03054" w:rsidP="00C14AAE">
      <w:pPr>
        <w:ind w:left="0" w:firstLine="0"/>
      </w:pPr>
    </w:p>
    <w:p w14:paraId="3BDA7C5D" w14:textId="77777777" w:rsidR="00F03054" w:rsidRPr="00EB16B6" w:rsidRDefault="00F03054" w:rsidP="001F7C21">
      <w:pPr>
        <w:pStyle w:val="ListParagraph"/>
      </w:pPr>
    </w:p>
    <w:p w14:paraId="47E1C690" w14:textId="77777777" w:rsidR="00621FCB" w:rsidRPr="00EB16B6" w:rsidRDefault="00621FCB" w:rsidP="00621FCB">
      <w:pPr>
        <w:pStyle w:val="Header"/>
        <w:tabs>
          <w:tab w:val="left" w:pos="2340"/>
        </w:tabs>
        <w:spacing w:after="240"/>
      </w:pPr>
      <w:r w:rsidRPr="00EB16B6">
        <w:rPr>
          <w:b/>
        </w:rPr>
        <w:t>Principal Duties and Responsibilities:</w:t>
      </w:r>
      <w:r w:rsidRPr="00EB16B6">
        <w:t xml:space="preserve"> </w:t>
      </w:r>
    </w:p>
    <w:p w14:paraId="3B8B66CB" w14:textId="13D9BC97" w:rsidR="00E37B4A" w:rsidRDefault="0030284A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>W</w:t>
      </w:r>
      <w:r w:rsidR="00E37B4A">
        <w:rPr>
          <w:rFonts w:cs="Arial"/>
          <w:szCs w:val="22"/>
        </w:rPr>
        <w:t>ork closely with internal and external partners and stakeholders to ensure all projects work together to deliver the overall objectives</w:t>
      </w:r>
      <w:r w:rsidR="00E873A5">
        <w:rPr>
          <w:rFonts w:cs="Arial"/>
          <w:szCs w:val="22"/>
        </w:rPr>
        <w:t xml:space="preserve"> of the </w:t>
      </w:r>
      <w:r w:rsidR="001A482F">
        <w:rPr>
          <w:rFonts w:cs="Arial"/>
          <w:szCs w:val="22"/>
        </w:rPr>
        <w:t>Division</w:t>
      </w:r>
      <w:r w:rsidR="00E873A5">
        <w:rPr>
          <w:rFonts w:cs="Arial"/>
          <w:szCs w:val="22"/>
        </w:rPr>
        <w:t xml:space="preserve"> and University</w:t>
      </w:r>
    </w:p>
    <w:p w14:paraId="6DF34379" w14:textId="77777777" w:rsidR="00E873A5" w:rsidRPr="00484FA4" w:rsidRDefault="00E873A5" w:rsidP="00380A16">
      <w:pPr>
        <w:pStyle w:val="ListParagraph"/>
        <w:tabs>
          <w:tab w:val="num" w:pos="567"/>
        </w:tabs>
        <w:ind w:left="567" w:hanging="567"/>
        <w:rPr>
          <w:rFonts w:cs="Arial"/>
          <w:szCs w:val="22"/>
        </w:rPr>
      </w:pPr>
    </w:p>
    <w:p w14:paraId="28706EF9" w14:textId="77777777" w:rsidR="00CE64FF" w:rsidRPr="00484FA4" w:rsidRDefault="00CE64FF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Arial"/>
          <w:szCs w:val="22"/>
        </w:rPr>
      </w:pPr>
      <w:r>
        <w:rPr>
          <w:rFonts w:cs="Arial"/>
          <w:szCs w:val="22"/>
        </w:rPr>
        <w:t xml:space="preserve">Produce and develop reports for boards and other relevant groups to keep them appraised on progress of the projects. </w:t>
      </w:r>
    </w:p>
    <w:p w14:paraId="7C5DFD3A" w14:textId="647BF94D" w:rsidR="000C0767" w:rsidRDefault="00AE7DB4" w:rsidP="00380A16">
      <w:pPr>
        <w:pStyle w:val="Header"/>
        <w:numPr>
          <w:ilvl w:val="0"/>
          <w:numId w:val="17"/>
        </w:numPr>
        <w:tabs>
          <w:tab w:val="clear" w:pos="360"/>
          <w:tab w:val="num" w:pos="567"/>
          <w:tab w:val="left" w:pos="2340"/>
        </w:tabs>
        <w:spacing w:before="240" w:after="240"/>
        <w:ind w:left="567" w:hanging="567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Ensure the smooth processing of </w:t>
      </w:r>
      <w:r w:rsidR="001A482F">
        <w:rPr>
          <w:rFonts w:cs="Arial"/>
          <w:szCs w:val="22"/>
        </w:rPr>
        <w:t>Division</w:t>
      </w:r>
      <w:r w:rsidR="000C0767" w:rsidRPr="000C0767">
        <w:rPr>
          <w:rFonts w:cs="Arial"/>
          <w:szCs w:val="22"/>
        </w:rPr>
        <w:t>-level administration, implementing and managing administrative policies</w:t>
      </w:r>
      <w:r w:rsidR="000C7B77">
        <w:rPr>
          <w:rFonts w:cs="Arial"/>
          <w:szCs w:val="22"/>
        </w:rPr>
        <w:t>, processes</w:t>
      </w:r>
      <w:r w:rsidR="000C0767" w:rsidRPr="000C0767">
        <w:rPr>
          <w:rFonts w:cs="Arial"/>
          <w:szCs w:val="22"/>
        </w:rPr>
        <w:t xml:space="preserve"> and systems to support the activities of the</w:t>
      </w:r>
      <w:r w:rsidR="000C0767">
        <w:rPr>
          <w:rFonts w:cs="Arial"/>
          <w:szCs w:val="22"/>
        </w:rPr>
        <w:t xml:space="preserve"> </w:t>
      </w:r>
      <w:r w:rsidR="001A482F">
        <w:rPr>
          <w:rFonts w:cs="Arial"/>
          <w:szCs w:val="22"/>
        </w:rPr>
        <w:t>Division</w:t>
      </w:r>
      <w:r w:rsidR="000C0767" w:rsidRPr="000C0767">
        <w:rPr>
          <w:rFonts w:cs="Arial"/>
          <w:szCs w:val="22"/>
        </w:rPr>
        <w:t xml:space="preserve">, co-ordinating with </w:t>
      </w:r>
      <w:r>
        <w:rPr>
          <w:rFonts w:cs="Arial"/>
          <w:szCs w:val="22"/>
        </w:rPr>
        <w:t>functional central professional s</w:t>
      </w:r>
      <w:r w:rsidR="000C0767" w:rsidRPr="000C0767">
        <w:rPr>
          <w:rFonts w:cs="Arial"/>
          <w:szCs w:val="22"/>
        </w:rPr>
        <w:t>ervices as appropriate</w:t>
      </w:r>
      <w:r w:rsidR="00A42ED1">
        <w:rPr>
          <w:rFonts w:cs="Arial"/>
          <w:szCs w:val="22"/>
        </w:rPr>
        <w:t xml:space="preserve">. </w:t>
      </w:r>
    </w:p>
    <w:p w14:paraId="4997D1EE" w14:textId="4D26730B" w:rsidR="00A42ED1" w:rsidRPr="000C0767" w:rsidRDefault="00A42ED1" w:rsidP="00380A16">
      <w:pPr>
        <w:pStyle w:val="Header"/>
        <w:numPr>
          <w:ilvl w:val="0"/>
          <w:numId w:val="17"/>
        </w:numPr>
        <w:tabs>
          <w:tab w:val="clear" w:pos="360"/>
          <w:tab w:val="num" w:pos="567"/>
          <w:tab w:val="left" w:pos="2340"/>
        </w:tabs>
        <w:spacing w:before="240" w:after="240"/>
        <w:ind w:left="567" w:hanging="567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To prepare detailed data reports </w:t>
      </w:r>
      <w:r w:rsidR="000C7B77">
        <w:rPr>
          <w:rFonts w:cs="Arial"/>
          <w:szCs w:val="22"/>
        </w:rPr>
        <w:t xml:space="preserve">and to lead on the creation of data systems </w:t>
      </w:r>
      <w:r>
        <w:rPr>
          <w:rFonts w:cs="Arial"/>
          <w:szCs w:val="22"/>
        </w:rPr>
        <w:t xml:space="preserve">to assist in planning at both </w:t>
      </w:r>
      <w:r w:rsidR="004C2DF0">
        <w:rPr>
          <w:rFonts w:cs="Arial"/>
          <w:szCs w:val="22"/>
        </w:rPr>
        <w:t xml:space="preserve">subject and </w:t>
      </w:r>
      <w:r w:rsidR="001A482F">
        <w:rPr>
          <w:rFonts w:cs="Arial"/>
          <w:szCs w:val="22"/>
        </w:rPr>
        <w:t>Division</w:t>
      </w:r>
      <w:r w:rsidR="004C2DF0">
        <w:rPr>
          <w:rFonts w:cs="Arial"/>
          <w:szCs w:val="22"/>
        </w:rPr>
        <w:t xml:space="preserve"> level. </w:t>
      </w:r>
    </w:p>
    <w:p w14:paraId="3CC891CE" w14:textId="77777777" w:rsidR="00BF261C" w:rsidRPr="00431F01" w:rsidRDefault="00AE7DB4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Identify and improve</w:t>
      </w:r>
      <w:r w:rsidR="00BF261C" w:rsidRPr="00431F01">
        <w:rPr>
          <w:rFonts w:cs="Arial"/>
          <w:szCs w:val="22"/>
        </w:rPr>
        <w:t xml:space="preserve"> processes via process improvement projects</w:t>
      </w:r>
    </w:p>
    <w:p w14:paraId="758E6FDD" w14:textId="77777777" w:rsidR="00800356" w:rsidRPr="00431F01" w:rsidRDefault="003C75CF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Support workforce planning in relation to </w:t>
      </w:r>
      <w:r w:rsidR="00AE7DB4">
        <w:rPr>
          <w:rFonts w:cs="Arial"/>
          <w:szCs w:val="22"/>
        </w:rPr>
        <w:t>workload allocation and deployment</w:t>
      </w:r>
      <w:r>
        <w:rPr>
          <w:rFonts w:cs="Arial"/>
          <w:szCs w:val="22"/>
        </w:rPr>
        <w:t xml:space="preserve">, </w:t>
      </w:r>
      <w:r w:rsidR="00BF261C" w:rsidRPr="00431F01">
        <w:rPr>
          <w:rFonts w:cs="Arial"/>
          <w:szCs w:val="22"/>
        </w:rPr>
        <w:t xml:space="preserve">and </w:t>
      </w:r>
      <w:r w:rsidR="00AE7DB4">
        <w:rPr>
          <w:rFonts w:cs="Arial"/>
          <w:szCs w:val="22"/>
        </w:rPr>
        <w:t>the annual financial planning process</w:t>
      </w:r>
      <w:r w:rsidR="00BF261C" w:rsidRPr="00431F01">
        <w:rPr>
          <w:rFonts w:cs="Arial"/>
          <w:szCs w:val="22"/>
        </w:rPr>
        <w:t xml:space="preserve"> </w:t>
      </w:r>
    </w:p>
    <w:p w14:paraId="74665DEE" w14:textId="2D3D4F0D" w:rsidR="00BF261C" w:rsidRPr="00431F01" w:rsidRDefault="00800356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 w:rsidRPr="00431F01">
        <w:rPr>
          <w:rFonts w:cs="Arial"/>
          <w:szCs w:val="22"/>
        </w:rPr>
        <w:t>C</w:t>
      </w:r>
      <w:r w:rsidR="00BF261C" w:rsidRPr="00431F01">
        <w:rPr>
          <w:rFonts w:cs="Arial"/>
          <w:szCs w:val="22"/>
        </w:rPr>
        <w:t>ontri</w:t>
      </w:r>
      <w:r w:rsidR="001764EE">
        <w:rPr>
          <w:rFonts w:cs="Arial"/>
          <w:szCs w:val="22"/>
        </w:rPr>
        <w:t>bute to internal and external quality assurance p</w:t>
      </w:r>
      <w:r w:rsidR="00BF261C" w:rsidRPr="00431F01">
        <w:rPr>
          <w:rFonts w:cs="Arial"/>
          <w:szCs w:val="22"/>
        </w:rPr>
        <w:t>rocesses</w:t>
      </w:r>
      <w:r w:rsidR="00050374">
        <w:rPr>
          <w:rFonts w:cs="Arial"/>
          <w:szCs w:val="22"/>
        </w:rPr>
        <w:t xml:space="preserve"> including preparation for </w:t>
      </w:r>
      <w:r w:rsidR="000C7B77">
        <w:rPr>
          <w:rFonts w:cs="Arial"/>
          <w:szCs w:val="22"/>
        </w:rPr>
        <w:t>regulator</w:t>
      </w:r>
      <w:r w:rsidR="00050374">
        <w:rPr>
          <w:rFonts w:cs="Arial"/>
          <w:szCs w:val="22"/>
        </w:rPr>
        <w:t xml:space="preserve"> visits</w:t>
      </w:r>
    </w:p>
    <w:p w14:paraId="162E5BFD" w14:textId="14FA2ACB" w:rsidR="008541C5" w:rsidRPr="00431F01" w:rsidRDefault="00800356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 w:rsidRPr="00431F01">
        <w:rPr>
          <w:rFonts w:cs="Arial"/>
          <w:szCs w:val="22"/>
        </w:rPr>
        <w:t xml:space="preserve">Main </w:t>
      </w:r>
      <w:r w:rsidR="00AE7DB4">
        <w:rPr>
          <w:rFonts w:cs="Arial"/>
          <w:szCs w:val="22"/>
        </w:rPr>
        <w:t xml:space="preserve">day-to-day </w:t>
      </w:r>
      <w:r w:rsidRPr="00431F01">
        <w:rPr>
          <w:rFonts w:cs="Arial"/>
          <w:szCs w:val="22"/>
        </w:rPr>
        <w:t xml:space="preserve">point of contact for </w:t>
      </w:r>
      <w:r w:rsidR="00AE7DB4" w:rsidRPr="00AE7DB4">
        <w:rPr>
          <w:rFonts w:cs="Arial"/>
          <w:szCs w:val="22"/>
        </w:rPr>
        <w:t xml:space="preserve">central professional services </w:t>
      </w:r>
      <w:r w:rsidR="00826E18">
        <w:rPr>
          <w:rFonts w:cs="Arial"/>
          <w:szCs w:val="22"/>
        </w:rPr>
        <w:t xml:space="preserve">within the </w:t>
      </w:r>
      <w:r w:rsidR="001A482F">
        <w:rPr>
          <w:rFonts w:cs="Arial"/>
          <w:szCs w:val="22"/>
        </w:rPr>
        <w:t>Division</w:t>
      </w:r>
      <w:r w:rsidRPr="00431F01">
        <w:rPr>
          <w:rFonts w:cs="Arial"/>
          <w:szCs w:val="22"/>
        </w:rPr>
        <w:t xml:space="preserve"> </w:t>
      </w:r>
      <w:r w:rsidR="00826E18">
        <w:rPr>
          <w:rFonts w:cs="Arial"/>
          <w:szCs w:val="22"/>
        </w:rPr>
        <w:t>utilising</w:t>
      </w:r>
      <w:r w:rsidR="00BF261C" w:rsidRPr="00431F01">
        <w:rPr>
          <w:rFonts w:cs="Arial"/>
          <w:szCs w:val="22"/>
        </w:rPr>
        <w:t xml:space="preserve"> all corporate systems, business intelligence applications and understanding all the MI/data requirements within the </w:t>
      </w:r>
      <w:r w:rsidR="001A482F">
        <w:rPr>
          <w:rFonts w:cs="Arial"/>
          <w:szCs w:val="22"/>
        </w:rPr>
        <w:t>Division</w:t>
      </w:r>
    </w:p>
    <w:p w14:paraId="0AA009C6" w14:textId="60B67573" w:rsidR="001C4EE0" w:rsidRPr="001A482F" w:rsidRDefault="00145ECD" w:rsidP="001A482F">
      <w:pPr>
        <w:pStyle w:val="Header"/>
        <w:numPr>
          <w:ilvl w:val="0"/>
          <w:numId w:val="17"/>
        </w:numPr>
        <w:tabs>
          <w:tab w:val="clear" w:pos="360"/>
          <w:tab w:val="num" w:pos="567"/>
          <w:tab w:val="left" w:pos="2340"/>
        </w:tabs>
        <w:spacing w:before="240" w:after="240"/>
        <w:ind w:left="567" w:hanging="567"/>
        <w:jc w:val="left"/>
        <w:rPr>
          <w:rFonts w:cs="Arial"/>
          <w:szCs w:val="22"/>
        </w:rPr>
      </w:pPr>
      <w:r w:rsidRPr="00431F01">
        <w:rPr>
          <w:rFonts w:cs="Arial"/>
          <w:szCs w:val="22"/>
        </w:rPr>
        <w:lastRenderedPageBreak/>
        <w:t>Driving and monitoring the achievement of individua</w:t>
      </w:r>
      <w:r w:rsidR="003C75CF">
        <w:rPr>
          <w:rFonts w:cs="Arial"/>
          <w:szCs w:val="22"/>
        </w:rPr>
        <w:t>l and team objectives through P</w:t>
      </w:r>
      <w:r w:rsidRPr="00431F01">
        <w:rPr>
          <w:rFonts w:cs="Arial"/>
          <w:szCs w:val="22"/>
        </w:rPr>
        <w:t>R, coaching and training and other mechanisms</w:t>
      </w:r>
    </w:p>
    <w:p w14:paraId="38A3B7BD" w14:textId="4289F92D" w:rsidR="00AC4000" w:rsidRPr="00431F01" w:rsidRDefault="00050374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In collaboration with HR, support</w:t>
      </w:r>
      <w:r w:rsidR="00AC4000" w:rsidRPr="00431F01">
        <w:rPr>
          <w:rFonts w:cs="Arial"/>
          <w:szCs w:val="22"/>
        </w:rPr>
        <w:t xml:space="preserve"> all recruitment across the </w:t>
      </w:r>
      <w:r w:rsidR="001A482F">
        <w:rPr>
          <w:rFonts w:cs="Arial"/>
          <w:szCs w:val="22"/>
        </w:rPr>
        <w:t>Division</w:t>
      </w:r>
      <w:r w:rsidR="00AC4000" w:rsidRPr="00431F01">
        <w:rPr>
          <w:rFonts w:cs="Arial"/>
          <w:szCs w:val="22"/>
        </w:rPr>
        <w:t xml:space="preserve"> including the management of contracts for </w:t>
      </w:r>
      <w:r w:rsidR="00AE7DB4">
        <w:rPr>
          <w:rFonts w:cs="Arial"/>
          <w:szCs w:val="22"/>
        </w:rPr>
        <w:t xml:space="preserve">consultancy, </w:t>
      </w:r>
      <w:r w:rsidR="000C7B77">
        <w:rPr>
          <w:rFonts w:cs="Arial"/>
          <w:szCs w:val="22"/>
        </w:rPr>
        <w:t xml:space="preserve">VHTs, </w:t>
      </w:r>
      <w:r w:rsidR="00AE7DB4">
        <w:rPr>
          <w:rFonts w:cs="Arial"/>
          <w:szCs w:val="22"/>
        </w:rPr>
        <w:t>secondments and part-t</w:t>
      </w:r>
      <w:r w:rsidR="00AC4000" w:rsidRPr="00431F01">
        <w:rPr>
          <w:rFonts w:cs="Arial"/>
          <w:szCs w:val="22"/>
        </w:rPr>
        <w:t>ime hourl</w:t>
      </w:r>
      <w:r w:rsidR="00AE7DB4">
        <w:rPr>
          <w:rFonts w:cs="Arial"/>
          <w:szCs w:val="22"/>
        </w:rPr>
        <w:t>y paid staff and casual workers and liaison wit</w:t>
      </w:r>
      <w:r w:rsidR="00E90F54">
        <w:rPr>
          <w:rFonts w:cs="Arial"/>
          <w:szCs w:val="22"/>
        </w:rPr>
        <w:t>h external partners as required.</w:t>
      </w:r>
    </w:p>
    <w:p w14:paraId="7BCC9A15" w14:textId="77777777" w:rsidR="00823095" w:rsidRPr="00431F01" w:rsidRDefault="008541C5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 w:rsidRPr="00431F01">
        <w:rPr>
          <w:rFonts w:cs="Arial"/>
          <w:szCs w:val="22"/>
        </w:rPr>
        <w:t>Establish effective working rela</w:t>
      </w:r>
      <w:r w:rsidR="00823095" w:rsidRPr="00431F01">
        <w:rPr>
          <w:rFonts w:cs="Arial"/>
          <w:szCs w:val="22"/>
        </w:rPr>
        <w:t>tionships with professional services including Finance, IS&amp;T, HR</w:t>
      </w:r>
      <w:r w:rsidRPr="00431F01">
        <w:rPr>
          <w:rFonts w:cs="Arial"/>
          <w:szCs w:val="22"/>
        </w:rPr>
        <w:t xml:space="preserve">, Facilities, Admissions and Recruitment, Marketing, Academic Administration and </w:t>
      </w:r>
      <w:r w:rsidR="00823095" w:rsidRPr="00431F01">
        <w:rPr>
          <w:rFonts w:cs="Arial"/>
          <w:szCs w:val="22"/>
        </w:rPr>
        <w:t>Quality Enhanc</w:t>
      </w:r>
      <w:r w:rsidRPr="00431F01">
        <w:rPr>
          <w:rFonts w:cs="Arial"/>
          <w:szCs w:val="22"/>
        </w:rPr>
        <w:t>e</w:t>
      </w:r>
      <w:r w:rsidR="00823095" w:rsidRPr="00431F01">
        <w:rPr>
          <w:rFonts w:cs="Arial"/>
          <w:szCs w:val="22"/>
        </w:rPr>
        <w:t>ment and Facilities to ensure consistency of practise</w:t>
      </w:r>
      <w:r w:rsidRPr="00431F01">
        <w:rPr>
          <w:rFonts w:cs="Arial"/>
          <w:szCs w:val="22"/>
        </w:rPr>
        <w:t xml:space="preserve"> and operational delivery</w:t>
      </w:r>
    </w:p>
    <w:p w14:paraId="73402252" w14:textId="2130F420" w:rsidR="00BE370B" w:rsidRPr="00431F01" w:rsidRDefault="00BE370B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 w:rsidRPr="00431F01">
        <w:rPr>
          <w:rFonts w:cs="Arial"/>
          <w:spacing w:val="-3"/>
          <w:szCs w:val="22"/>
        </w:rPr>
        <w:t>Coordinate</w:t>
      </w:r>
      <w:r w:rsidR="00654F54" w:rsidRPr="00431F01">
        <w:rPr>
          <w:rFonts w:cs="Arial"/>
          <w:spacing w:val="-3"/>
          <w:szCs w:val="22"/>
        </w:rPr>
        <w:t xml:space="preserve"> and lia</w:t>
      </w:r>
      <w:r w:rsidR="008541C5" w:rsidRPr="00431F01">
        <w:rPr>
          <w:rFonts w:cs="Arial"/>
          <w:spacing w:val="-3"/>
          <w:szCs w:val="22"/>
        </w:rPr>
        <w:t xml:space="preserve">ise with </w:t>
      </w:r>
      <w:r w:rsidR="001A482F">
        <w:rPr>
          <w:rFonts w:cs="Arial"/>
          <w:spacing w:val="-3"/>
          <w:szCs w:val="22"/>
        </w:rPr>
        <w:t xml:space="preserve">collaborative </w:t>
      </w:r>
      <w:r w:rsidR="008541C5" w:rsidRPr="00431F01">
        <w:rPr>
          <w:rFonts w:cs="Arial"/>
          <w:spacing w:val="-3"/>
          <w:szCs w:val="22"/>
        </w:rPr>
        <w:t xml:space="preserve">partners as appropriate </w:t>
      </w:r>
      <w:r w:rsidR="00654F54" w:rsidRPr="00431F01">
        <w:rPr>
          <w:rFonts w:cs="Arial"/>
          <w:spacing w:val="-3"/>
          <w:szCs w:val="22"/>
        </w:rPr>
        <w:t>t</w:t>
      </w:r>
      <w:r w:rsidRPr="00431F01">
        <w:rPr>
          <w:rFonts w:cs="Arial"/>
          <w:spacing w:val="-3"/>
          <w:szCs w:val="22"/>
        </w:rPr>
        <w:t>o ensure</w:t>
      </w:r>
      <w:r w:rsidR="00654F54" w:rsidRPr="00431F01">
        <w:rPr>
          <w:rFonts w:cs="Arial"/>
          <w:spacing w:val="-3"/>
          <w:szCs w:val="22"/>
        </w:rPr>
        <w:t xml:space="preserve"> stakeholder/</w:t>
      </w:r>
      <w:r w:rsidRPr="00431F01">
        <w:rPr>
          <w:rFonts w:cs="Arial"/>
          <w:spacing w:val="-3"/>
          <w:szCs w:val="22"/>
        </w:rPr>
        <w:t>student needs and expectations are met and that time and resources are used effectively.</w:t>
      </w:r>
    </w:p>
    <w:p w14:paraId="7E718604" w14:textId="15B8D2D4" w:rsidR="00AC4000" w:rsidRPr="00431F01" w:rsidRDefault="001764EE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Working with the </w:t>
      </w:r>
      <w:r w:rsidR="001A482F">
        <w:rPr>
          <w:rFonts w:cs="Arial"/>
          <w:szCs w:val="22"/>
        </w:rPr>
        <w:t>Head</w:t>
      </w:r>
      <w:r w:rsidR="00AC4000" w:rsidRPr="00431F0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co-ordinate all</w:t>
      </w:r>
      <w:r w:rsidR="00AC4000" w:rsidRPr="00431F01">
        <w:rPr>
          <w:rFonts w:cs="Arial"/>
          <w:szCs w:val="22"/>
        </w:rPr>
        <w:t xml:space="preserve"> administrative, technical and financial </w:t>
      </w:r>
      <w:r w:rsidR="00675B06">
        <w:rPr>
          <w:rFonts w:cs="Arial"/>
          <w:szCs w:val="22"/>
        </w:rPr>
        <w:t xml:space="preserve">matters within the </w:t>
      </w:r>
      <w:r w:rsidR="001A482F">
        <w:rPr>
          <w:rFonts w:cs="Arial"/>
          <w:szCs w:val="22"/>
        </w:rPr>
        <w:t>Division</w:t>
      </w:r>
    </w:p>
    <w:p w14:paraId="05A040FD" w14:textId="24D6718A" w:rsidR="00823095" w:rsidRPr="00431F01" w:rsidRDefault="005164FD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 w:rsidRPr="00431F01">
        <w:rPr>
          <w:rFonts w:cs="Arial"/>
          <w:szCs w:val="22"/>
        </w:rPr>
        <w:t>Contribute</w:t>
      </w:r>
      <w:r w:rsidR="00823095" w:rsidRPr="00431F01">
        <w:rPr>
          <w:rFonts w:cs="Arial"/>
          <w:szCs w:val="22"/>
        </w:rPr>
        <w:t xml:space="preserve"> to building and maintaining excellent working relation</w:t>
      </w:r>
      <w:r w:rsidR="00800356" w:rsidRPr="00431F01">
        <w:rPr>
          <w:rFonts w:cs="Arial"/>
          <w:szCs w:val="22"/>
        </w:rPr>
        <w:t>s with key individuals</w:t>
      </w:r>
      <w:r w:rsidR="00675B06">
        <w:rPr>
          <w:rFonts w:cs="Arial"/>
          <w:szCs w:val="22"/>
        </w:rPr>
        <w:t>/groups</w:t>
      </w:r>
      <w:r w:rsidR="00800356" w:rsidRPr="00431F01">
        <w:rPr>
          <w:rFonts w:cs="Arial"/>
          <w:szCs w:val="22"/>
        </w:rPr>
        <w:t xml:space="preserve"> </w:t>
      </w:r>
      <w:r w:rsidRPr="00431F01">
        <w:rPr>
          <w:rFonts w:cs="Arial"/>
          <w:szCs w:val="22"/>
        </w:rPr>
        <w:t>across the local r</w:t>
      </w:r>
      <w:r w:rsidR="00823095" w:rsidRPr="00431F01">
        <w:rPr>
          <w:rFonts w:cs="Arial"/>
          <w:szCs w:val="22"/>
        </w:rPr>
        <w:t>egional</w:t>
      </w:r>
      <w:r w:rsidR="00E90F54">
        <w:rPr>
          <w:rFonts w:cs="Arial"/>
          <w:szCs w:val="22"/>
        </w:rPr>
        <w:t xml:space="preserve"> and national</w:t>
      </w:r>
      <w:r w:rsidR="00675B06">
        <w:rPr>
          <w:rFonts w:cs="Arial"/>
          <w:szCs w:val="22"/>
        </w:rPr>
        <w:t xml:space="preserve"> bodies and internal/</w:t>
      </w:r>
      <w:r w:rsidR="00823095" w:rsidRPr="00431F01">
        <w:rPr>
          <w:rFonts w:cs="Arial"/>
          <w:szCs w:val="22"/>
        </w:rPr>
        <w:t>external stakeholders.</w:t>
      </w:r>
    </w:p>
    <w:p w14:paraId="6FE9D837" w14:textId="6A8CCCE4" w:rsidR="00823095" w:rsidRPr="00431F01" w:rsidRDefault="00823095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 w:rsidRPr="00431F01">
        <w:rPr>
          <w:rFonts w:cs="Arial"/>
          <w:szCs w:val="22"/>
        </w:rPr>
        <w:t xml:space="preserve">Ensures availability of data and information to inform relevant </w:t>
      </w:r>
      <w:r w:rsidR="001A482F">
        <w:rPr>
          <w:rFonts w:cs="Arial"/>
          <w:szCs w:val="22"/>
        </w:rPr>
        <w:t>Division</w:t>
      </w:r>
      <w:r w:rsidRPr="00431F01">
        <w:rPr>
          <w:rFonts w:cs="Arial"/>
          <w:szCs w:val="22"/>
        </w:rPr>
        <w:t xml:space="preserve"> </w:t>
      </w:r>
      <w:r w:rsidR="00800356" w:rsidRPr="00431F01">
        <w:rPr>
          <w:rFonts w:cs="Arial"/>
          <w:szCs w:val="22"/>
        </w:rPr>
        <w:t xml:space="preserve">internal and external </w:t>
      </w:r>
      <w:r w:rsidRPr="00431F01">
        <w:rPr>
          <w:rFonts w:cs="Arial"/>
          <w:szCs w:val="22"/>
        </w:rPr>
        <w:t>returns.</w:t>
      </w:r>
    </w:p>
    <w:p w14:paraId="7918998F" w14:textId="1364190B" w:rsidR="002A206C" w:rsidRDefault="002A206C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 w:rsidRPr="00431F01">
        <w:rPr>
          <w:rFonts w:cs="Arial"/>
          <w:szCs w:val="22"/>
        </w:rPr>
        <w:t>M</w:t>
      </w:r>
      <w:r w:rsidR="00675B06">
        <w:rPr>
          <w:rFonts w:cs="Arial"/>
          <w:szCs w:val="22"/>
        </w:rPr>
        <w:t xml:space="preserve">anagement and co-ordination of </w:t>
      </w:r>
      <w:r w:rsidR="001A482F">
        <w:rPr>
          <w:rFonts w:cs="Arial"/>
          <w:szCs w:val="22"/>
        </w:rPr>
        <w:t>Division</w:t>
      </w:r>
      <w:r w:rsidRPr="00431F01">
        <w:rPr>
          <w:rFonts w:cs="Arial"/>
          <w:szCs w:val="22"/>
        </w:rPr>
        <w:t xml:space="preserve"> events/f</w:t>
      </w:r>
      <w:r w:rsidR="00675B06">
        <w:rPr>
          <w:rFonts w:cs="Arial"/>
          <w:szCs w:val="22"/>
        </w:rPr>
        <w:t xml:space="preserve">unctions </w:t>
      </w:r>
      <w:proofErr w:type="gramStart"/>
      <w:r w:rsidR="00675B06">
        <w:rPr>
          <w:rFonts w:cs="Arial"/>
          <w:szCs w:val="22"/>
        </w:rPr>
        <w:t>e.g.</w:t>
      </w:r>
      <w:proofErr w:type="gramEnd"/>
      <w:r w:rsidR="00675B06">
        <w:rPr>
          <w:rFonts w:cs="Arial"/>
          <w:szCs w:val="22"/>
        </w:rPr>
        <w:t xml:space="preserve"> external visits, </w:t>
      </w:r>
      <w:r w:rsidR="001A482F">
        <w:rPr>
          <w:rFonts w:cs="Arial"/>
          <w:szCs w:val="22"/>
        </w:rPr>
        <w:t>regulator</w:t>
      </w:r>
      <w:r w:rsidR="00874956">
        <w:rPr>
          <w:rFonts w:cs="Arial"/>
          <w:szCs w:val="22"/>
        </w:rPr>
        <w:t xml:space="preserve"> </w:t>
      </w:r>
      <w:r w:rsidRPr="00431F01">
        <w:rPr>
          <w:rFonts w:cs="Arial"/>
          <w:szCs w:val="22"/>
        </w:rPr>
        <w:t>visits, conferences etc.</w:t>
      </w:r>
    </w:p>
    <w:p w14:paraId="3FC7EC39" w14:textId="77777777" w:rsidR="00696195" w:rsidRPr="00696195" w:rsidRDefault="00696195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Arial"/>
          <w:szCs w:val="22"/>
        </w:rPr>
      </w:pPr>
      <w:r w:rsidRPr="00696195">
        <w:rPr>
          <w:rFonts w:cs="Arial"/>
          <w:szCs w:val="22"/>
        </w:rPr>
        <w:t>Ensure and maintain integrity and confidentiality of data and associated data protection requirements in line with corporate and statutory requirements</w:t>
      </w:r>
    </w:p>
    <w:p w14:paraId="73BE287C" w14:textId="656572F0" w:rsidR="000C0767" w:rsidRPr="00431F01" w:rsidRDefault="00675B06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Prepare papers for </w:t>
      </w:r>
      <w:r w:rsidR="001A482F">
        <w:rPr>
          <w:rFonts w:cs="Arial"/>
          <w:szCs w:val="22"/>
        </w:rPr>
        <w:t>Division</w:t>
      </w:r>
      <w:r w:rsidR="008409EB">
        <w:rPr>
          <w:rFonts w:cs="Arial"/>
          <w:szCs w:val="22"/>
        </w:rPr>
        <w:t xml:space="preserve"> and i</w:t>
      </w:r>
      <w:r w:rsidR="000C0767" w:rsidRPr="00431F01">
        <w:rPr>
          <w:rFonts w:cs="Arial"/>
          <w:szCs w:val="22"/>
        </w:rPr>
        <w:t>nstitution wide use, using specialist knowledge and skills</w:t>
      </w:r>
    </w:p>
    <w:p w14:paraId="61241ED2" w14:textId="231C0FFA" w:rsidR="008541C5" w:rsidRPr="00431F01" w:rsidRDefault="001A482F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Line </w:t>
      </w:r>
      <w:proofErr w:type="gramStart"/>
      <w:r>
        <w:rPr>
          <w:rFonts w:cs="Arial"/>
          <w:szCs w:val="22"/>
        </w:rPr>
        <w:t>manage</w:t>
      </w:r>
      <w:proofErr w:type="gramEnd"/>
      <w:r>
        <w:rPr>
          <w:rFonts w:cs="Arial"/>
          <w:szCs w:val="22"/>
        </w:rPr>
        <w:t xml:space="preserve"> a support team to ensure that systems and processes within the Division are optimised</w:t>
      </w:r>
    </w:p>
    <w:p w14:paraId="41BF4F35" w14:textId="422902EC" w:rsidR="008541C5" w:rsidRDefault="008409EB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On behalf of the </w:t>
      </w:r>
      <w:r w:rsidR="001A482F">
        <w:rPr>
          <w:rFonts w:cs="Arial"/>
          <w:szCs w:val="22"/>
        </w:rPr>
        <w:t>Head</w:t>
      </w:r>
      <w:r>
        <w:rPr>
          <w:rFonts w:cs="Arial"/>
          <w:szCs w:val="22"/>
        </w:rPr>
        <w:t xml:space="preserve"> l</w:t>
      </w:r>
      <w:r w:rsidR="008541C5" w:rsidRPr="00431F01">
        <w:rPr>
          <w:rFonts w:cs="Arial"/>
          <w:szCs w:val="22"/>
        </w:rPr>
        <w:t xml:space="preserve">ead for </w:t>
      </w:r>
      <w:r w:rsidR="003C75CF" w:rsidRPr="00431F01">
        <w:rPr>
          <w:rFonts w:cs="Arial"/>
          <w:szCs w:val="22"/>
        </w:rPr>
        <w:t>non-technical</w:t>
      </w:r>
      <w:r w:rsidR="00654F54" w:rsidRPr="00431F0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Health and Safety in the </w:t>
      </w:r>
      <w:r w:rsidR="001A482F">
        <w:rPr>
          <w:rFonts w:cs="Arial"/>
          <w:szCs w:val="22"/>
        </w:rPr>
        <w:t>Division</w:t>
      </w:r>
      <w:r w:rsidR="008541C5" w:rsidRPr="00431F01">
        <w:rPr>
          <w:rFonts w:cs="Arial"/>
          <w:szCs w:val="22"/>
        </w:rPr>
        <w:t xml:space="preserve">, working as appropriate with relevant stakeholders </w:t>
      </w:r>
    </w:p>
    <w:p w14:paraId="3A61EDD4" w14:textId="5B0CAB3B" w:rsidR="000C7B77" w:rsidRPr="00431F01" w:rsidRDefault="000C7B77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Lead on the management of Divisional budgets, financial claims, travel trip approvals</w:t>
      </w:r>
    </w:p>
    <w:p w14:paraId="634E73D3" w14:textId="77777777" w:rsidR="00BE370B" w:rsidRDefault="00BE370B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240" w:after="240"/>
        <w:ind w:left="567" w:hanging="567"/>
        <w:contextualSpacing w:val="0"/>
        <w:rPr>
          <w:rFonts w:cs="Arial"/>
          <w:szCs w:val="22"/>
        </w:rPr>
      </w:pPr>
      <w:r w:rsidRPr="00431F01">
        <w:rPr>
          <w:rFonts w:cs="Arial"/>
          <w:szCs w:val="22"/>
        </w:rPr>
        <w:t>Interact on a professional level with relevant internal and external professional bodies to ensure currency of knowledge, relevancy and accreditations.</w:t>
      </w:r>
    </w:p>
    <w:p w14:paraId="53BE621B" w14:textId="77777777" w:rsidR="009C4B48" w:rsidRPr="009C4B48" w:rsidRDefault="009C4B48" w:rsidP="00380A16">
      <w:pPr>
        <w:pStyle w:val="ListParagraph"/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rPr>
          <w:rFonts w:cs="Arial"/>
          <w:szCs w:val="22"/>
        </w:rPr>
      </w:pPr>
      <w:r w:rsidRPr="009C4B48">
        <w:rPr>
          <w:rFonts w:cs="Arial"/>
          <w:szCs w:val="22"/>
        </w:rPr>
        <w:t xml:space="preserve">Ensure a safe working environment and abide by </w:t>
      </w:r>
      <w:proofErr w:type="gramStart"/>
      <w:r w:rsidRPr="009C4B48">
        <w:rPr>
          <w:rFonts w:cs="Arial"/>
          <w:szCs w:val="22"/>
        </w:rPr>
        <w:t>University</w:t>
      </w:r>
      <w:proofErr w:type="gramEnd"/>
      <w:r w:rsidRPr="009C4B48">
        <w:rPr>
          <w:rFonts w:cs="Arial"/>
          <w:szCs w:val="22"/>
        </w:rPr>
        <w:t xml:space="preserve"> health and safety policies and practices and to observe the University’s Equal Opportunities policy and Dignity at Work policy at all times.</w:t>
      </w:r>
    </w:p>
    <w:p w14:paraId="49C69AB2" w14:textId="77777777" w:rsidR="009C4B48" w:rsidRDefault="009C4B48" w:rsidP="00BD53E8">
      <w:pPr>
        <w:pStyle w:val="PlainText"/>
        <w:rPr>
          <w:rFonts w:ascii="Arial" w:hAnsi="Arial" w:cs="Arial"/>
          <w:b/>
          <w:sz w:val="22"/>
          <w:szCs w:val="22"/>
        </w:rPr>
      </w:pPr>
    </w:p>
    <w:p w14:paraId="6329864A" w14:textId="77777777" w:rsidR="00BD53E8" w:rsidRPr="00431F01" w:rsidRDefault="00BD53E8" w:rsidP="00BD53E8">
      <w:pPr>
        <w:pStyle w:val="PlainText"/>
        <w:rPr>
          <w:rFonts w:ascii="Arial" w:hAnsi="Arial" w:cs="Arial"/>
          <w:b/>
          <w:sz w:val="22"/>
          <w:szCs w:val="22"/>
        </w:rPr>
      </w:pPr>
      <w:r w:rsidRPr="00431F01">
        <w:rPr>
          <w:rFonts w:ascii="Arial" w:hAnsi="Arial" w:cs="Arial"/>
          <w:b/>
          <w:sz w:val="22"/>
          <w:szCs w:val="22"/>
        </w:rPr>
        <w:t>Note:</w:t>
      </w:r>
    </w:p>
    <w:p w14:paraId="4B11A6BD" w14:textId="77777777" w:rsidR="00BD53E8" w:rsidRPr="00431F01" w:rsidRDefault="00BD53E8" w:rsidP="00BD53E8">
      <w:pPr>
        <w:pStyle w:val="PlainText"/>
        <w:rPr>
          <w:rFonts w:ascii="Arial" w:hAnsi="Arial" w:cs="Arial"/>
          <w:sz w:val="22"/>
          <w:szCs w:val="22"/>
        </w:rPr>
      </w:pPr>
      <w:r w:rsidRPr="00431F01">
        <w:rPr>
          <w:rFonts w:ascii="Arial" w:hAnsi="Arial" w:cs="Arial"/>
          <w:sz w:val="22"/>
          <w:szCs w:val="22"/>
        </w:rPr>
        <w:t xml:space="preserve">This is a description of the </w:t>
      </w:r>
      <w:r w:rsidR="00A6499D" w:rsidRPr="00431F01">
        <w:rPr>
          <w:rFonts w:ascii="Arial" w:hAnsi="Arial" w:cs="Arial"/>
          <w:sz w:val="22"/>
          <w:szCs w:val="22"/>
        </w:rPr>
        <w:t>pos</w:t>
      </w:r>
      <w:r w:rsidR="004A533A" w:rsidRPr="00431F01">
        <w:rPr>
          <w:rFonts w:ascii="Arial" w:hAnsi="Arial" w:cs="Arial"/>
          <w:sz w:val="22"/>
          <w:szCs w:val="22"/>
        </w:rPr>
        <w:t>ition</w:t>
      </w:r>
      <w:r w:rsidRPr="00431F01">
        <w:rPr>
          <w:rFonts w:ascii="Arial" w:hAnsi="Arial" w:cs="Arial"/>
          <w:sz w:val="22"/>
          <w:szCs w:val="22"/>
        </w:rPr>
        <w:t xml:space="preserve"> </w:t>
      </w:r>
      <w:r w:rsidR="00675B06" w:rsidRPr="00431F01">
        <w:rPr>
          <w:rFonts w:ascii="Arial" w:hAnsi="Arial" w:cs="Arial"/>
          <w:sz w:val="22"/>
          <w:szCs w:val="22"/>
        </w:rPr>
        <w:t>requirements,</w:t>
      </w:r>
      <w:r w:rsidRPr="00431F01">
        <w:rPr>
          <w:rFonts w:ascii="Arial" w:hAnsi="Arial" w:cs="Arial"/>
          <w:sz w:val="22"/>
          <w:szCs w:val="22"/>
        </w:rPr>
        <w:t xml:space="preserve"> as it is presently constituted.  It is the University’s practice to periodically review job descriptions to ensure that they accurately reflect the role requirements to be performed and if </w:t>
      </w:r>
      <w:proofErr w:type="gramStart"/>
      <w:r w:rsidRPr="00431F01">
        <w:rPr>
          <w:rFonts w:ascii="Arial" w:hAnsi="Arial" w:cs="Arial"/>
          <w:sz w:val="22"/>
          <w:szCs w:val="22"/>
        </w:rPr>
        <w:t>necessary</w:t>
      </w:r>
      <w:proofErr w:type="gramEnd"/>
      <w:r w:rsidRPr="00431F01">
        <w:rPr>
          <w:rFonts w:ascii="Arial" w:hAnsi="Arial" w:cs="Arial"/>
          <w:sz w:val="22"/>
          <w:szCs w:val="22"/>
        </w:rPr>
        <w:t xml:space="preserve"> update to incorporate changes were appropriate.  The review process will be conducted by the relevant manager in consultation with the </w:t>
      </w:r>
      <w:r w:rsidR="00A6499D" w:rsidRPr="00431F01">
        <w:rPr>
          <w:rFonts w:ascii="Arial" w:hAnsi="Arial" w:cs="Arial"/>
          <w:sz w:val="22"/>
          <w:szCs w:val="22"/>
        </w:rPr>
        <w:t>pos</w:t>
      </w:r>
      <w:r w:rsidR="004A533A" w:rsidRPr="00431F01">
        <w:rPr>
          <w:rFonts w:ascii="Arial" w:hAnsi="Arial" w:cs="Arial"/>
          <w:sz w:val="22"/>
          <w:szCs w:val="22"/>
        </w:rPr>
        <w:t>ition</w:t>
      </w:r>
      <w:r w:rsidR="00A6499D" w:rsidRPr="00431F01">
        <w:rPr>
          <w:rFonts w:ascii="Arial" w:hAnsi="Arial" w:cs="Arial"/>
          <w:sz w:val="22"/>
          <w:szCs w:val="22"/>
        </w:rPr>
        <w:t xml:space="preserve"> </w:t>
      </w:r>
      <w:r w:rsidRPr="00431F01">
        <w:rPr>
          <w:rFonts w:ascii="Arial" w:hAnsi="Arial" w:cs="Arial"/>
          <w:sz w:val="22"/>
          <w:szCs w:val="22"/>
        </w:rPr>
        <w:t>holder.</w:t>
      </w:r>
    </w:p>
    <w:p w14:paraId="7F36830A" w14:textId="77777777" w:rsidR="00B81F08" w:rsidRPr="00431F01" w:rsidRDefault="00B81F08" w:rsidP="00BD53E8">
      <w:pPr>
        <w:pStyle w:val="PlainText"/>
        <w:rPr>
          <w:rFonts w:ascii="Arial" w:hAnsi="Arial" w:cs="Arial"/>
          <w:sz w:val="22"/>
          <w:szCs w:val="22"/>
        </w:rPr>
      </w:pPr>
    </w:p>
    <w:p w14:paraId="694E036D" w14:textId="77777777" w:rsidR="00B81F08" w:rsidRPr="00431F01" w:rsidRDefault="00B81F08" w:rsidP="00BD53E8">
      <w:pPr>
        <w:pStyle w:val="PlainText"/>
        <w:rPr>
          <w:rFonts w:ascii="Arial" w:hAnsi="Arial" w:cs="Arial"/>
          <w:sz w:val="22"/>
          <w:szCs w:val="22"/>
        </w:rPr>
      </w:pPr>
      <w:r w:rsidRPr="00431F01">
        <w:rPr>
          <w:rFonts w:ascii="Arial" w:hAnsi="Arial" w:cs="Arial"/>
          <w:sz w:val="22"/>
          <w:szCs w:val="22"/>
        </w:rPr>
        <w:t>Please note this is an evolving role an</w:t>
      </w:r>
      <w:r w:rsidR="00675B06">
        <w:rPr>
          <w:rFonts w:ascii="Arial" w:hAnsi="Arial" w:cs="Arial"/>
          <w:sz w:val="22"/>
          <w:szCs w:val="22"/>
        </w:rPr>
        <w:t xml:space="preserve">d the need to travel cross site, regionally </w:t>
      </w:r>
      <w:r w:rsidRPr="00431F01">
        <w:rPr>
          <w:rFonts w:ascii="Arial" w:hAnsi="Arial" w:cs="Arial"/>
          <w:sz w:val="22"/>
          <w:szCs w:val="22"/>
        </w:rPr>
        <w:t>and nationally are essential requi</w:t>
      </w:r>
      <w:r w:rsidR="003C75CF">
        <w:rPr>
          <w:rFonts w:ascii="Arial" w:hAnsi="Arial" w:cs="Arial"/>
          <w:sz w:val="22"/>
          <w:szCs w:val="22"/>
        </w:rPr>
        <w:t>re</w:t>
      </w:r>
      <w:r w:rsidRPr="00431F01">
        <w:rPr>
          <w:rFonts w:ascii="Arial" w:hAnsi="Arial" w:cs="Arial"/>
          <w:sz w:val="22"/>
          <w:szCs w:val="22"/>
        </w:rPr>
        <w:t>ments for this role.</w:t>
      </w:r>
    </w:p>
    <w:p w14:paraId="70E662E8" w14:textId="77777777" w:rsidR="00B47F77" w:rsidRPr="00431F01" w:rsidRDefault="00B47F77" w:rsidP="00BD53E8">
      <w:pPr>
        <w:pStyle w:val="PlainText"/>
        <w:rPr>
          <w:rFonts w:ascii="Arial" w:hAnsi="Arial" w:cs="Arial"/>
          <w:sz w:val="22"/>
          <w:szCs w:val="22"/>
        </w:rPr>
      </w:pPr>
    </w:p>
    <w:p w14:paraId="516D5737" w14:textId="77777777" w:rsidR="00823095" w:rsidRDefault="00823095" w:rsidP="006B3F8C">
      <w:pPr>
        <w:tabs>
          <w:tab w:val="left" w:pos="2340"/>
        </w:tabs>
        <w:autoSpaceDE w:val="0"/>
        <w:autoSpaceDN w:val="0"/>
        <w:adjustRightInd w:val="0"/>
        <w:spacing w:before="240" w:after="240"/>
        <w:jc w:val="left"/>
        <w:rPr>
          <w:szCs w:val="22"/>
        </w:rPr>
      </w:pPr>
    </w:p>
    <w:p w14:paraId="6AB7B969" w14:textId="77777777" w:rsidR="008409EB" w:rsidRDefault="008409EB" w:rsidP="006B3F8C">
      <w:pPr>
        <w:tabs>
          <w:tab w:val="left" w:pos="2340"/>
        </w:tabs>
        <w:autoSpaceDE w:val="0"/>
        <w:autoSpaceDN w:val="0"/>
        <w:adjustRightInd w:val="0"/>
        <w:spacing w:before="240" w:after="240"/>
        <w:jc w:val="left"/>
        <w:rPr>
          <w:szCs w:val="22"/>
        </w:rPr>
      </w:pPr>
    </w:p>
    <w:p w14:paraId="2550E895" w14:textId="069DB8A6" w:rsidR="008409EB" w:rsidRDefault="008409EB" w:rsidP="006B3F8C">
      <w:pPr>
        <w:tabs>
          <w:tab w:val="left" w:pos="2340"/>
        </w:tabs>
        <w:autoSpaceDE w:val="0"/>
        <w:autoSpaceDN w:val="0"/>
        <w:adjustRightInd w:val="0"/>
        <w:spacing w:before="240" w:after="240"/>
        <w:jc w:val="left"/>
        <w:rPr>
          <w:szCs w:val="22"/>
        </w:rPr>
      </w:pPr>
    </w:p>
    <w:p w14:paraId="6BC16F13" w14:textId="76CF23A2" w:rsidR="001A482F" w:rsidRDefault="001A482F" w:rsidP="006B3F8C">
      <w:pPr>
        <w:tabs>
          <w:tab w:val="left" w:pos="2340"/>
        </w:tabs>
        <w:autoSpaceDE w:val="0"/>
        <w:autoSpaceDN w:val="0"/>
        <w:adjustRightInd w:val="0"/>
        <w:spacing w:before="240" w:after="240"/>
        <w:jc w:val="left"/>
        <w:rPr>
          <w:szCs w:val="22"/>
        </w:rPr>
      </w:pPr>
    </w:p>
    <w:p w14:paraId="03970840" w14:textId="77777777" w:rsidR="001A482F" w:rsidRDefault="001A482F" w:rsidP="006B3F8C">
      <w:pPr>
        <w:tabs>
          <w:tab w:val="left" w:pos="2340"/>
        </w:tabs>
        <w:autoSpaceDE w:val="0"/>
        <w:autoSpaceDN w:val="0"/>
        <w:adjustRightInd w:val="0"/>
        <w:spacing w:before="240" w:after="240"/>
        <w:jc w:val="left"/>
        <w:rPr>
          <w:szCs w:val="22"/>
        </w:rPr>
      </w:pPr>
    </w:p>
    <w:p w14:paraId="2BF76423" w14:textId="77777777" w:rsidR="009364A8" w:rsidRDefault="009364A8">
      <w:pPr>
        <w:rPr>
          <w:b/>
          <w:spacing w:val="60"/>
          <w:szCs w:val="22"/>
        </w:rPr>
      </w:pPr>
    </w:p>
    <w:p w14:paraId="4CC95B8B" w14:textId="77777777" w:rsidR="000945BB" w:rsidRPr="009364A8" w:rsidRDefault="000945BB" w:rsidP="00E133EB">
      <w:pPr>
        <w:pStyle w:val="Header"/>
        <w:tabs>
          <w:tab w:val="left" w:pos="2340"/>
        </w:tabs>
        <w:jc w:val="center"/>
        <w:rPr>
          <w:b/>
          <w:spacing w:val="60"/>
          <w:sz w:val="28"/>
          <w:szCs w:val="28"/>
        </w:rPr>
      </w:pPr>
      <w:r w:rsidRPr="009364A8">
        <w:rPr>
          <w:b/>
          <w:spacing w:val="60"/>
          <w:sz w:val="28"/>
          <w:szCs w:val="28"/>
        </w:rPr>
        <w:t>Person Specification</w:t>
      </w:r>
    </w:p>
    <w:p w14:paraId="63C9D29D" w14:textId="77777777" w:rsidR="000945BB" w:rsidRPr="00431F01" w:rsidRDefault="000945BB" w:rsidP="000945BB">
      <w:pPr>
        <w:rPr>
          <w:szCs w:val="22"/>
        </w:rPr>
      </w:pPr>
    </w:p>
    <w:tbl>
      <w:tblPr>
        <w:tblW w:w="10921" w:type="dxa"/>
        <w:tblLayout w:type="fixed"/>
        <w:tblLook w:val="0000" w:firstRow="0" w:lastRow="0" w:firstColumn="0" w:lastColumn="0" w:noHBand="0" w:noVBand="0"/>
      </w:tblPr>
      <w:tblGrid>
        <w:gridCol w:w="2093"/>
        <w:gridCol w:w="51"/>
        <w:gridCol w:w="4869"/>
        <w:gridCol w:w="1028"/>
        <w:gridCol w:w="468"/>
        <w:gridCol w:w="2412"/>
      </w:tblGrid>
      <w:tr w:rsidR="000945BB" w:rsidRPr="00431F01" w14:paraId="3E119F0D" w14:textId="77777777" w:rsidTr="0054130A">
        <w:tc>
          <w:tcPr>
            <w:tcW w:w="2144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50A1B92F" w14:textId="77777777" w:rsidR="000945BB" w:rsidRPr="00431F01" w:rsidRDefault="0089679D" w:rsidP="001B76DC">
            <w:pPr>
              <w:rPr>
                <w:b/>
                <w:szCs w:val="22"/>
              </w:rPr>
            </w:pPr>
            <w:r w:rsidRPr="00431F01">
              <w:rPr>
                <w:b/>
                <w:szCs w:val="22"/>
              </w:rPr>
              <w:t>Position</w:t>
            </w:r>
            <w:r w:rsidR="000945BB" w:rsidRPr="00431F01">
              <w:rPr>
                <w:b/>
                <w:szCs w:val="22"/>
              </w:rPr>
              <w:t>:</w:t>
            </w:r>
          </w:p>
        </w:tc>
        <w:tc>
          <w:tcPr>
            <w:tcW w:w="4869" w:type="dxa"/>
            <w:tcBorders>
              <w:top w:val="double" w:sz="6" w:space="0" w:color="auto"/>
            </w:tcBorders>
          </w:tcPr>
          <w:p w14:paraId="674A2C58" w14:textId="162DC214" w:rsidR="000945BB" w:rsidRPr="00431F01" w:rsidRDefault="001A482F" w:rsidP="00675B06">
            <w:pPr>
              <w:ind w:left="0" w:firstLine="0"/>
              <w:jc w:val="left"/>
              <w:rPr>
                <w:szCs w:val="22"/>
              </w:rPr>
            </w:pPr>
            <w:r>
              <w:t>Operations Manager</w:t>
            </w:r>
          </w:p>
        </w:tc>
        <w:tc>
          <w:tcPr>
            <w:tcW w:w="1496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239417DE" w14:textId="77777777" w:rsidR="000945BB" w:rsidRPr="00431F01" w:rsidRDefault="000945BB" w:rsidP="001B76DC">
            <w:pPr>
              <w:rPr>
                <w:b/>
                <w:szCs w:val="22"/>
              </w:rPr>
            </w:pPr>
            <w:r w:rsidRPr="00431F01">
              <w:rPr>
                <w:b/>
                <w:szCs w:val="22"/>
              </w:rPr>
              <w:t>Reference:</w:t>
            </w:r>
          </w:p>
        </w:tc>
        <w:tc>
          <w:tcPr>
            <w:tcW w:w="241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36468B5" w14:textId="31D51CC5" w:rsidR="000945BB" w:rsidRPr="00431F01" w:rsidRDefault="001A482F" w:rsidP="00235AD4">
            <w:pPr>
              <w:rPr>
                <w:szCs w:val="22"/>
              </w:rPr>
            </w:pPr>
            <w:r>
              <w:t>OCD-SOM</w:t>
            </w:r>
          </w:p>
        </w:tc>
      </w:tr>
      <w:tr w:rsidR="000945BB" w:rsidRPr="00431F01" w14:paraId="2B215E5B" w14:textId="77777777" w:rsidTr="00B90B40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2093" w:type="dxa"/>
            <w:tcBorders>
              <w:top w:val="nil"/>
              <w:bottom w:val="double" w:sz="6" w:space="0" w:color="auto"/>
              <w:right w:val="nil"/>
            </w:tcBorders>
          </w:tcPr>
          <w:p w14:paraId="450F9183" w14:textId="3DE1858B" w:rsidR="000945BB" w:rsidRPr="00431F01" w:rsidRDefault="001A482F" w:rsidP="00D2676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Division</w:t>
            </w:r>
            <w:r w:rsidR="00F60D3C" w:rsidRPr="00431F01">
              <w:rPr>
                <w:b/>
                <w:szCs w:val="22"/>
              </w:rPr>
              <w:t>: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014E15A0" w14:textId="4D4CEA75" w:rsidR="000945BB" w:rsidRPr="00431F01" w:rsidRDefault="001A482F" w:rsidP="006B3F8C">
            <w:pPr>
              <w:ind w:left="0" w:firstLine="0"/>
              <w:jc w:val="left"/>
              <w:rPr>
                <w:szCs w:val="22"/>
              </w:rPr>
            </w:pPr>
            <w:r>
              <w:t>Off Campus Division</w:t>
            </w:r>
          </w:p>
        </w:tc>
        <w:tc>
          <w:tcPr>
            <w:tcW w:w="1028" w:type="dxa"/>
            <w:tcBorders>
              <w:left w:val="nil"/>
              <w:right w:val="nil"/>
            </w:tcBorders>
          </w:tcPr>
          <w:p w14:paraId="2BA05618" w14:textId="77777777" w:rsidR="000945BB" w:rsidRPr="00431F01" w:rsidRDefault="000945BB" w:rsidP="001B76DC">
            <w:pPr>
              <w:pStyle w:val="Heading2"/>
              <w:rPr>
                <w:szCs w:val="22"/>
              </w:rPr>
            </w:pPr>
            <w:r w:rsidRPr="00431F01">
              <w:rPr>
                <w:szCs w:val="22"/>
              </w:rPr>
              <w:t>Priority</w:t>
            </w:r>
          </w:p>
        </w:tc>
        <w:tc>
          <w:tcPr>
            <w:tcW w:w="2880" w:type="dxa"/>
            <w:gridSpan w:val="2"/>
            <w:tcBorders>
              <w:top w:val="double" w:sz="6" w:space="0" w:color="auto"/>
              <w:left w:val="single" w:sz="6" w:space="0" w:color="auto"/>
              <w:bottom w:val="nil"/>
            </w:tcBorders>
          </w:tcPr>
          <w:p w14:paraId="4113AEB0" w14:textId="77777777" w:rsidR="000945BB" w:rsidRPr="00431F01" w:rsidRDefault="000945BB" w:rsidP="001B76DC">
            <w:pPr>
              <w:ind w:left="720" w:hanging="720"/>
              <w:jc w:val="center"/>
              <w:rPr>
                <w:b/>
                <w:szCs w:val="22"/>
              </w:rPr>
            </w:pPr>
          </w:p>
        </w:tc>
      </w:tr>
      <w:tr w:rsidR="000945BB" w:rsidRPr="00431F01" w14:paraId="0B8C2FFA" w14:textId="77777777" w:rsidTr="0054130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7013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3A2DA512" w14:textId="77777777" w:rsidR="000945BB" w:rsidRPr="00431F01" w:rsidRDefault="000945BB" w:rsidP="0054130A">
            <w:pPr>
              <w:ind w:left="720" w:hanging="720"/>
              <w:jc w:val="left"/>
              <w:rPr>
                <w:b/>
                <w:szCs w:val="22"/>
              </w:rPr>
            </w:pPr>
            <w:r w:rsidRPr="00431F01">
              <w:rPr>
                <w:b/>
                <w:szCs w:val="22"/>
              </w:rPr>
              <w:t>Criteria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</w:tcBorders>
          </w:tcPr>
          <w:p w14:paraId="04227F7B" w14:textId="77777777" w:rsidR="000945BB" w:rsidRPr="00431F01" w:rsidRDefault="000945BB" w:rsidP="007173D6">
            <w:pPr>
              <w:ind w:left="720" w:hanging="720"/>
              <w:jc w:val="center"/>
              <w:rPr>
                <w:b/>
                <w:szCs w:val="22"/>
              </w:rPr>
            </w:pPr>
            <w:r w:rsidRPr="00431F01">
              <w:rPr>
                <w:b/>
                <w:szCs w:val="22"/>
              </w:rPr>
              <w:t>(1/2)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3A81404A" w14:textId="77777777" w:rsidR="000945BB" w:rsidRPr="00431F01" w:rsidRDefault="000945BB" w:rsidP="001B76DC">
            <w:pPr>
              <w:ind w:left="720" w:hanging="720"/>
              <w:jc w:val="center"/>
              <w:rPr>
                <w:b/>
                <w:szCs w:val="22"/>
              </w:rPr>
            </w:pPr>
            <w:r w:rsidRPr="00431F01">
              <w:rPr>
                <w:b/>
                <w:szCs w:val="22"/>
              </w:rPr>
              <w:t>Method of Assessment</w:t>
            </w:r>
          </w:p>
        </w:tc>
      </w:tr>
      <w:tr w:rsidR="000945BB" w:rsidRPr="00EB16B6" w14:paraId="7EBA1B0A" w14:textId="77777777" w:rsidTr="0054130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7013" w:type="dxa"/>
            <w:gridSpan w:val="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C193C2D" w14:textId="77777777" w:rsidR="000945BB" w:rsidRPr="00EB16B6" w:rsidRDefault="000945BB" w:rsidP="0054130A">
            <w:pPr>
              <w:ind w:left="720" w:hanging="720"/>
              <w:jc w:val="left"/>
              <w:rPr>
                <w:szCs w:val="22"/>
              </w:rPr>
            </w:pPr>
            <w:r w:rsidRPr="00EB16B6">
              <w:rPr>
                <w:b/>
                <w:szCs w:val="22"/>
              </w:rPr>
              <w:t>1</w:t>
            </w:r>
            <w:r w:rsidRPr="00EB16B6">
              <w:rPr>
                <w:b/>
                <w:szCs w:val="22"/>
              </w:rPr>
              <w:tab/>
              <w:t>Qualifications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</w:tcBorders>
          </w:tcPr>
          <w:p w14:paraId="0F264039" w14:textId="77777777" w:rsidR="000945BB" w:rsidRPr="00EB16B6" w:rsidRDefault="000945BB" w:rsidP="001B76DC">
            <w:pPr>
              <w:jc w:val="center"/>
              <w:rPr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497A952F" w14:textId="77777777" w:rsidR="000945BB" w:rsidRPr="00EB16B6" w:rsidRDefault="000945BB" w:rsidP="001B76DC">
            <w:pPr>
              <w:jc w:val="center"/>
              <w:rPr>
                <w:szCs w:val="22"/>
              </w:rPr>
            </w:pPr>
          </w:p>
        </w:tc>
      </w:tr>
      <w:tr w:rsidR="00BD53E8" w:rsidRPr="00EB16B6" w14:paraId="5E0186CB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567"/>
        </w:trPr>
        <w:tc>
          <w:tcPr>
            <w:tcW w:w="7013" w:type="dxa"/>
            <w:gridSpan w:val="3"/>
            <w:tcBorders>
              <w:top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44AC4F36" w14:textId="77777777" w:rsidR="00BD53E8" w:rsidRPr="00EB16B6" w:rsidRDefault="00BD53E8" w:rsidP="00380A16">
            <w:pPr>
              <w:ind w:left="720" w:hanging="720"/>
              <w:jc w:val="left"/>
              <w:rPr>
                <w:szCs w:val="22"/>
              </w:rPr>
            </w:pPr>
            <w:r w:rsidRPr="00EB16B6">
              <w:rPr>
                <w:szCs w:val="22"/>
              </w:rPr>
              <w:t>1 a)</w:t>
            </w:r>
            <w:r w:rsidRPr="00EB16B6">
              <w:rPr>
                <w:szCs w:val="22"/>
              </w:rPr>
              <w:tab/>
              <w:t>Honours degree</w:t>
            </w:r>
            <w:r w:rsidR="00800356">
              <w:rPr>
                <w:szCs w:val="22"/>
              </w:rPr>
              <w:t xml:space="preserve"> or equivalent relevant qualification/experience </w:t>
            </w:r>
            <w:r w:rsidRPr="00EB16B6">
              <w:rPr>
                <w:szCs w:val="22"/>
              </w:rPr>
              <w:t>in a relevant subject area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16798C5" w14:textId="77777777" w:rsidR="00BD53E8" w:rsidRPr="00EB16B6" w:rsidRDefault="00BD53E8" w:rsidP="00380A16">
            <w:pPr>
              <w:jc w:val="center"/>
              <w:rPr>
                <w:szCs w:val="22"/>
              </w:rPr>
            </w:pPr>
            <w:r w:rsidRPr="00EB16B6">
              <w:rPr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dotted" w:sz="4" w:space="0" w:color="auto"/>
            </w:tcBorders>
            <w:vAlign w:val="center"/>
          </w:tcPr>
          <w:p w14:paraId="1E5C825A" w14:textId="77777777" w:rsidR="00BD53E8" w:rsidRPr="005539B8" w:rsidRDefault="009364A8" w:rsidP="00380A16">
            <w:pPr>
              <w:ind w:left="0" w:firstLine="0"/>
              <w:jc w:val="center"/>
              <w:rPr>
                <w:szCs w:val="22"/>
                <w:highlight w:val="yellow"/>
              </w:rPr>
            </w:pPr>
            <w:r w:rsidRPr="009364A8">
              <w:rPr>
                <w:szCs w:val="22"/>
              </w:rPr>
              <w:t>CV</w:t>
            </w:r>
            <w:r w:rsidR="00380A16" w:rsidRPr="009364A8">
              <w:rPr>
                <w:szCs w:val="22"/>
              </w:rPr>
              <w:t xml:space="preserve"> </w:t>
            </w:r>
            <w:r w:rsidR="00BD53E8" w:rsidRPr="009364A8">
              <w:rPr>
                <w:szCs w:val="22"/>
              </w:rPr>
              <w:t xml:space="preserve">/ </w:t>
            </w:r>
            <w:r w:rsidR="005662B8">
              <w:rPr>
                <w:szCs w:val="22"/>
              </w:rPr>
              <w:t xml:space="preserve">Expression of Interest / </w:t>
            </w:r>
            <w:r w:rsidR="00BD53E8" w:rsidRPr="009364A8">
              <w:rPr>
                <w:szCs w:val="22"/>
              </w:rPr>
              <w:t>Documentation</w:t>
            </w:r>
          </w:p>
        </w:tc>
      </w:tr>
      <w:tr w:rsidR="00BD53E8" w:rsidRPr="00EB16B6" w14:paraId="50B7EF72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567"/>
        </w:trPr>
        <w:tc>
          <w:tcPr>
            <w:tcW w:w="7013" w:type="dxa"/>
            <w:gridSpan w:val="3"/>
            <w:tcBorders>
              <w:top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7B9CFA40" w14:textId="77777777" w:rsidR="00BD53E8" w:rsidRPr="00EB16B6" w:rsidRDefault="00BD53E8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 b)</w:t>
            </w:r>
            <w:r w:rsidRPr="00EB16B6">
              <w:rPr>
                <w:rFonts w:cs="Arial"/>
                <w:szCs w:val="22"/>
              </w:rPr>
              <w:tab/>
            </w:r>
            <w:r w:rsidR="0018495C">
              <w:rPr>
                <w:rFonts w:cs="Arial"/>
                <w:sz w:val="28"/>
                <w:szCs w:val="28"/>
              </w:rPr>
              <w:t xml:space="preserve"> </w:t>
            </w:r>
            <w:r w:rsidR="0018495C" w:rsidRPr="0018495C">
              <w:rPr>
                <w:rFonts w:cs="Arial"/>
                <w:szCs w:val="22"/>
              </w:rPr>
              <w:t>Relevant postgraduate qualification, or equivalent experience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03967A7" w14:textId="2FFBE1F1" w:rsidR="00BD53E8" w:rsidRPr="00EB16B6" w:rsidRDefault="001A482F" w:rsidP="00380A1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dotted" w:sz="4" w:space="0" w:color="auto"/>
            </w:tcBorders>
            <w:vAlign w:val="center"/>
          </w:tcPr>
          <w:p w14:paraId="454A5BFE" w14:textId="77777777" w:rsidR="00BD53E8" w:rsidRPr="005539B8" w:rsidRDefault="009364A8" w:rsidP="00380A16">
            <w:pPr>
              <w:ind w:left="0" w:firstLine="0"/>
              <w:jc w:val="center"/>
              <w:rPr>
                <w:szCs w:val="22"/>
                <w:highlight w:val="yellow"/>
              </w:rPr>
            </w:pPr>
            <w:r w:rsidRPr="009364A8">
              <w:rPr>
                <w:szCs w:val="22"/>
              </w:rPr>
              <w:t xml:space="preserve">CV / </w:t>
            </w:r>
            <w:r w:rsidR="005662B8">
              <w:rPr>
                <w:szCs w:val="22"/>
              </w:rPr>
              <w:t xml:space="preserve">Expression of Interest / </w:t>
            </w:r>
            <w:r w:rsidRPr="009364A8">
              <w:rPr>
                <w:szCs w:val="22"/>
              </w:rPr>
              <w:t>Documentation</w:t>
            </w:r>
          </w:p>
        </w:tc>
      </w:tr>
      <w:tr w:rsidR="00BD53E8" w:rsidRPr="00EB16B6" w14:paraId="1ED4D3C7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688"/>
        </w:trPr>
        <w:tc>
          <w:tcPr>
            <w:tcW w:w="7013" w:type="dxa"/>
            <w:gridSpan w:val="3"/>
            <w:tcBorders>
              <w:top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3B69CFE4" w14:textId="167CB3DB" w:rsidR="00BD53E8" w:rsidRPr="00EB16B6" w:rsidRDefault="00BD53E8" w:rsidP="00E90F54">
            <w:pPr>
              <w:ind w:left="720" w:hanging="720"/>
              <w:jc w:val="left"/>
              <w:rPr>
                <w:rFonts w:cs="Arial"/>
                <w:szCs w:val="22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55931BF" w14:textId="49BD6CAF" w:rsidR="00BD53E8" w:rsidRPr="00EB16B6" w:rsidRDefault="00BD53E8" w:rsidP="00380A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dotted" w:sz="4" w:space="0" w:color="auto"/>
            </w:tcBorders>
            <w:vAlign w:val="center"/>
          </w:tcPr>
          <w:p w14:paraId="29D65703" w14:textId="38665AFD" w:rsidR="00BD53E8" w:rsidRPr="005539B8" w:rsidRDefault="00BD53E8" w:rsidP="00380A16">
            <w:pPr>
              <w:ind w:left="0" w:firstLine="0"/>
              <w:jc w:val="center"/>
              <w:rPr>
                <w:szCs w:val="22"/>
                <w:highlight w:val="yellow"/>
              </w:rPr>
            </w:pPr>
          </w:p>
        </w:tc>
      </w:tr>
      <w:tr w:rsidR="00BD53E8" w:rsidRPr="00EB16B6" w14:paraId="43341BBE" w14:textId="77777777" w:rsidTr="0054130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701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5CD29EB" w14:textId="77777777" w:rsidR="00BD53E8" w:rsidRPr="00EB16B6" w:rsidRDefault="00BD53E8" w:rsidP="00D26769">
            <w:pPr>
              <w:ind w:left="720" w:hanging="720"/>
              <w:rPr>
                <w:rFonts w:cs="Arial"/>
                <w:szCs w:val="22"/>
              </w:rPr>
            </w:pPr>
            <w:r w:rsidRPr="00EB16B6">
              <w:rPr>
                <w:rFonts w:cs="Arial"/>
                <w:b/>
                <w:szCs w:val="22"/>
              </w:rPr>
              <w:t>2</w:t>
            </w:r>
            <w:r w:rsidRPr="00EB16B6">
              <w:rPr>
                <w:rFonts w:cs="Arial"/>
                <w:b/>
                <w:szCs w:val="22"/>
              </w:rPr>
              <w:tab/>
              <w:t>Skills / Knowledge</w:t>
            </w:r>
          </w:p>
        </w:tc>
        <w:tc>
          <w:tcPr>
            <w:tcW w:w="1028" w:type="dxa"/>
            <w:tcBorders>
              <w:top w:val="single" w:sz="6" w:space="0" w:color="auto"/>
              <w:left w:val="nil"/>
              <w:bottom w:val="dotted" w:sz="4" w:space="0" w:color="auto"/>
            </w:tcBorders>
          </w:tcPr>
          <w:p w14:paraId="0ACE1828" w14:textId="77777777" w:rsidR="00BD53E8" w:rsidRPr="00EB16B6" w:rsidRDefault="00BD53E8" w:rsidP="001B76D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F816CB5" w14:textId="77777777" w:rsidR="00BD53E8" w:rsidRPr="005539B8" w:rsidRDefault="00BD53E8" w:rsidP="00380A16">
            <w:pPr>
              <w:ind w:left="0"/>
              <w:jc w:val="center"/>
              <w:rPr>
                <w:rFonts w:cs="Arial"/>
                <w:szCs w:val="22"/>
                <w:highlight w:val="yellow"/>
              </w:rPr>
            </w:pPr>
          </w:p>
        </w:tc>
      </w:tr>
      <w:tr w:rsidR="00CE64FF" w:rsidRPr="00EB16B6" w14:paraId="4FC1F990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574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41192682" w14:textId="77777777" w:rsidR="00CE64FF" w:rsidRPr="00EB16B6" w:rsidRDefault="00675B06" w:rsidP="00BE4115">
            <w:pPr>
              <w:ind w:left="720" w:hanging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 </w:t>
            </w:r>
            <w:proofErr w:type="gramStart"/>
            <w:r>
              <w:rPr>
                <w:rFonts w:cs="Arial"/>
                <w:szCs w:val="22"/>
              </w:rPr>
              <w:t>a</w:t>
            </w:r>
            <w:r w:rsidR="00CE64FF">
              <w:rPr>
                <w:rFonts w:cs="Arial"/>
                <w:szCs w:val="22"/>
              </w:rPr>
              <w:t xml:space="preserve">)   </w:t>
            </w:r>
            <w:proofErr w:type="gramEnd"/>
            <w:r w:rsidR="00CE64FF">
              <w:rPr>
                <w:rFonts w:cs="Arial"/>
                <w:szCs w:val="22"/>
              </w:rPr>
              <w:t xml:space="preserve">   </w:t>
            </w:r>
            <w:r w:rsidR="00CE64FF" w:rsidRPr="009A0E0D">
              <w:rPr>
                <w:szCs w:val="22"/>
              </w:rPr>
              <w:t xml:space="preserve">Able to successfully and effectively provide operational </w:t>
            </w:r>
            <w:r w:rsidR="00BE4115" w:rsidRPr="009A0E0D">
              <w:rPr>
                <w:szCs w:val="22"/>
              </w:rPr>
              <w:t xml:space="preserve">support and direction as </w:t>
            </w:r>
            <w:r w:rsidR="009A0E0D" w:rsidRPr="009A0E0D">
              <w:rPr>
                <w:szCs w:val="22"/>
              </w:rPr>
              <w:t>appropriate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CE724EF" w14:textId="77777777" w:rsidR="00CE64FF" w:rsidRPr="00EB16B6" w:rsidRDefault="00CE64FF" w:rsidP="00380A1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4A80F19D" w14:textId="77777777" w:rsidR="00CE64FF" w:rsidRPr="005539B8" w:rsidRDefault="009364A8" w:rsidP="00380A16">
            <w:pPr>
              <w:ind w:left="0" w:firstLine="0"/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</w:rPr>
              <w:t>CV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CE64FF" w:rsidRPr="009364A8">
              <w:rPr>
                <w:rFonts w:cs="Arial"/>
                <w:szCs w:val="22"/>
              </w:rPr>
              <w:t>/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5662B8">
              <w:rPr>
                <w:szCs w:val="22"/>
              </w:rPr>
              <w:t xml:space="preserve">Expression of Interest / </w:t>
            </w:r>
            <w:r w:rsidR="00CE64FF" w:rsidRPr="009364A8">
              <w:rPr>
                <w:rFonts w:cs="Arial"/>
                <w:szCs w:val="22"/>
              </w:rPr>
              <w:t>Interview</w:t>
            </w:r>
          </w:p>
        </w:tc>
      </w:tr>
      <w:tr w:rsidR="00CE64FF" w:rsidRPr="00EB16B6" w14:paraId="7A5FE022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72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5F8FE7DF" w14:textId="77777777" w:rsidR="00CE64FF" w:rsidRDefault="00CE64FF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 </w:t>
            </w:r>
            <w:proofErr w:type="gramStart"/>
            <w:r w:rsidR="00675B06">
              <w:rPr>
                <w:rFonts w:cs="Arial"/>
                <w:szCs w:val="22"/>
              </w:rPr>
              <w:t>b</w:t>
            </w:r>
            <w:r>
              <w:rPr>
                <w:rFonts w:cs="Arial"/>
                <w:szCs w:val="22"/>
              </w:rPr>
              <w:t xml:space="preserve">)   </w:t>
            </w:r>
            <w:proofErr w:type="gramEnd"/>
            <w:r>
              <w:rPr>
                <w:rFonts w:cs="Arial"/>
                <w:szCs w:val="22"/>
              </w:rPr>
              <w:t xml:space="preserve">   </w:t>
            </w:r>
            <w:r>
              <w:rPr>
                <w:rFonts w:cs="Arial"/>
                <w:iCs/>
                <w:szCs w:val="22"/>
              </w:rPr>
              <w:t>Credible</w:t>
            </w:r>
            <w:r w:rsidRPr="00CE64FF">
              <w:rPr>
                <w:rFonts w:cs="Arial"/>
                <w:iCs/>
                <w:szCs w:val="22"/>
              </w:rPr>
              <w:t xml:space="preserve"> experience of working effectively across organisational professional boundaries 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EBF38B2" w14:textId="77777777" w:rsidR="00CE64FF" w:rsidRPr="00EB16B6" w:rsidRDefault="00CE64FF" w:rsidP="00380A1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78EEC09B" w14:textId="77777777" w:rsidR="00CE64FF" w:rsidRPr="009364A8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CE64FF" w:rsidRPr="009364A8">
              <w:rPr>
                <w:rFonts w:cs="Arial"/>
                <w:szCs w:val="22"/>
              </w:rPr>
              <w:t>/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5662B8">
              <w:rPr>
                <w:szCs w:val="22"/>
              </w:rPr>
              <w:t xml:space="preserve">Expression of Interest / </w:t>
            </w:r>
            <w:r w:rsidR="00CE64FF" w:rsidRPr="009364A8">
              <w:rPr>
                <w:rFonts w:cs="Arial"/>
                <w:szCs w:val="22"/>
              </w:rPr>
              <w:t>Interview</w:t>
            </w:r>
          </w:p>
        </w:tc>
      </w:tr>
      <w:tr w:rsidR="00F60D3C" w:rsidRPr="00EB16B6" w14:paraId="54C520DA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649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4B2672DC" w14:textId="77777777" w:rsidR="00F60D3C" w:rsidRPr="00EB16B6" w:rsidRDefault="00B90B40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 </w:t>
            </w:r>
            <w:r w:rsidR="00380A16">
              <w:rPr>
                <w:rFonts w:cs="Arial"/>
                <w:szCs w:val="22"/>
              </w:rPr>
              <w:t>c</w:t>
            </w:r>
            <w:r w:rsidR="00F60D3C" w:rsidRPr="00EB16B6">
              <w:rPr>
                <w:rFonts w:cs="Arial"/>
                <w:szCs w:val="22"/>
              </w:rPr>
              <w:t>)</w:t>
            </w:r>
            <w:r w:rsidR="00F60D3C" w:rsidRPr="00EB16B6">
              <w:rPr>
                <w:rFonts w:cs="Arial"/>
                <w:szCs w:val="22"/>
              </w:rPr>
              <w:tab/>
            </w:r>
            <w:r w:rsidR="006F3A42">
              <w:rPr>
                <w:szCs w:val="22"/>
              </w:rPr>
              <w:t>Credible operational and</w:t>
            </w:r>
            <w:r w:rsidR="00F60D3C" w:rsidRPr="00EB16B6">
              <w:rPr>
                <w:szCs w:val="22"/>
              </w:rPr>
              <w:t xml:space="preserve"> a</w:t>
            </w:r>
            <w:r w:rsidR="00800356">
              <w:rPr>
                <w:szCs w:val="22"/>
              </w:rPr>
              <w:t>dministrative skills</w:t>
            </w:r>
            <w:r w:rsidR="006F3A42">
              <w:rPr>
                <w:szCs w:val="22"/>
              </w:rPr>
              <w:t xml:space="preserve"> able to work effectively to tight deadlines and competing demands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D113B2A" w14:textId="77777777" w:rsidR="00F60D3C" w:rsidRPr="00EB16B6" w:rsidRDefault="00F60D3C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39177A8C" w14:textId="77777777" w:rsidR="00F60D3C" w:rsidRPr="009364A8" w:rsidRDefault="009364A8" w:rsidP="00380A16">
            <w:pPr>
              <w:ind w:lef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CV</w:t>
            </w:r>
            <w:r w:rsidR="00380A16" w:rsidRPr="009364A8">
              <w:rPr>
                <w:szCs w:val="22"/>
              </w:rPr>
              <w:t xml:space="preserve"> </w:t>
            </w:r>
            <w:r w:rsidR="00F60D3C" w:rsidRPr="009364A8">
              <w:rPr>
                <w:szCs w:val="22"/>
              </w:rPr>
              <w:t>/</w:t>
            </w:r>
            <w:r w:rsidR="00380A16" w:rsidRPr="009364A8">
              <w:rPr>
                <w:szCs w:val="22"/>
              </w:rPr>
              <w:t xml:space="preserve"> </w:t>
            </w:r>
            <w:r w:rsidR="005662B8">
              <w:rPr>
                <w:szCs w:val="22"/>
              </w:rPr>
              <w:t xml:space="preserve">Expression of Interest / </w:t>
            </w:r>
            <w:r w:rsidR="00F60D3C" w:rsidRPr="009364A8">
              <w:rPr>
                <w:szCs w:val="22"/>
              </w:rPr>
              <w:t>Interview</w:t>
            </w:r>
            <w:r w:rsidR="00380A16" w:rsidRPr="009364A8">
              <w:rPr>
                <w:szCs w:val="22"/>
              </w:rPr>
              <w:t xml:space="preserve"> </w:t>
            </w:r>
            <w:r w:rsidR="00F60D3C" w:rsidRPr="009364A8">
              <w:rPr>
                <w:szCs w:val="22"/>
              </w:rPr>
              <w:t>/ Assessment</w:t>
            </w:r>
          </w:p>
        </w:tc>
      </w:tr>
      <w:tr w:rsidR="00F60D3C" w:rsidRPr="00EB16B6" w14:paraId="1AB94D0E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15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298A3CCA" w14:textId="77777777" w:rsidR="00F60D3C" w:rsidRPr="00EB16B6" w:rsidRDefault="00F60D3C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 xml:space="preserve">2 </w:t>
            </w:r>
            <w:r w:rsidR="00380A16">
              <w:rPr>
                <w:rFonts w:cs="Arial"/>
                <w:szCs w:val="22"/>
              </w:rPr>
              <w:t>d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>
              <w:rPr>
                <w:szCs w:val="22"/>
              </w:rPr>
              <w:t xml:space="preserve">Ability and experience in operating </w:t>
            </w:r>
            <w:r w:rsidRPr="00EB16B6">
              <w:rPr>
                <w:szCs w:val="22"/>
              </w:rPr>
              <w:t>systems and pr</w:t>
            </w:r>
            <w:r w:rsidR="000C0767">
              <w:rPr>
                <w:szCs w:val="22"/>
              </w:rPr>
              <w:t>ocesses to enhance quality</w:t>
            </w:r>
            <w:r w:rsidRPr="00EB16B6">
              <w:rPr>
                <w:szCs w:val="22"/>
              </w:rPr>
              <w:t xml:space="preserve"> and learning excellence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74AD2F2" w14:textId="77777777" w:rsidR="00F60D3C" w:rsidRPr="00EB16B6" w:rsidRDefault="00F60D3C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4C8B6548" w14:textId="77777777" w:rsidR="00F60D3C" w:rsidRPr="009364A8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F60D3C" w:rsidRPr="009364A8">
              <w:rPr>
                <w:rFonts w:cs="Arial"/>
                <w:szCs w:val="22"/>
              </w:rPr>
              <w:t>/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5662B8">
              <w:rPr>
                <w:szCs w:val="22"/>
              </w:rPr>
              <w:t xml:space="preserve">Expression of Interest / </w:t>
            </w:r>
            <w:r w:rsidR="00F60D3C" w:rsidRPr="009364A8">
              <w:rPr>
                <w:rFonts w:cs="Arial"/>
                <w:szCs w:val="22"/>
              </w:rPr>
              <w:t>Interview</w:t>
            </w:r>
          </w:p>
        </w:tc>
      </w:tr>
      <w:tr w:rsidR="00F60D3C" w:rsidRPr="00EB16B6" w14:paraId="4B9C1EC4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11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51CDDA04" w14:textId="77777777" w:rsidR="00F60D3C" w:rsidRPr="00EB16B6" w:rsidRDefault="00F60D3C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2</w:t>
            </w:r>
            <w:r w:rsidR="00380A16">
              <w:rPr>
                <w:rFonts w:cs="Arial"/>
                <w:szCs w:val="22"/>
              </w:rPr>
              <w:t xml:space="preserve"> e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 w:rsidRPr="00EB16B6">
              <w:rPr>
                <w:szCs w:val="22"/>
              </w:rPr>
              <w:t>Competent</w:t>
            </w:r>
            <w:r w:rsidRPr="00EB16B6">
              <w:rPr>
                <w:rFonts w:cs="Arial"/>
                <w:szCs w:val="22"/>
              </w:rPr>
              <w:t xml:space="preserve"> in the application of IT systems and capable of utilising IT with respect to the requirements of the role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131B3AD" w14:textId="77777777" w:rsidR="00F60D3C" w:rsidRPr="00EB16B6" w:rsidRDefault="00F60D3C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4AC6E716" w14:textId="77777777" w:rsidR="00F60D3C" w:rsidRPr="009364A8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F60D3C" w:rsidRPr="009364A8">
              <w:rPr>
                <w:rFonts w:cs="Arial"/>
                <w:szCs w:val="22"/>
              </w:rPr>
              <w:t>/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5662B8">
              <w:rPr>
                <w:szCs w:val="22"/>
              </w:rPr>
              <w:t xml:space="preserve">Expression of Interest / </w:t>
            </w:r>
            <w:r w:rsidR="00F60D3C" w:rsidRPr="009364A8">
              <w:rPr>
                <w:rFonts w:cs="Arial"/>
                <w:szCs w:val="22"/>
              </w:rPr>
              <w:t>Interview</w:t>
            </w:r>
          </w:p>
        </w:tc>
      </w:tr>
      <w:tr w:rsidR="00F60D3C" w:rsidRPr="00EB16B6" w14:paraId="194692DF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849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3F5534FF" w14:textId="77777777" w:rsidR="00F60D3C" w:rsidRPr="00EB16B6" w:rsidRDefault="00B90B40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 </w:t>
            </w:r>
            <w:r w:rsidR="00380A16">
              <w:rPr>
                <w:rFonts w:cs="Arial"/>
                <w:szCs w:val="22"/>
              </w:rPr>
              <w:t>f</w:t>
            </w:r>
            <w:r w:rsidR="00F60D3C" w:rsidRPr="00EB16B6">
              <w:rPr>
                <w:rFonts w:cs="Arial"/>
                <w:szCs w:val="22"/>
              </w:rPr>
              <w:t>)</w:t>
            </w:r>
            <w:r w:rsidR="00F60D3C" w:rsidRPr="00EB16B6">
              <w:rPr>
                <w:rFonts w:cs="Arial"/>
                <w:szCs w:val="22"/>
              </w:rPr>
              <w:tab/>
            </w:r>
            <w:r w:rsidR="00400C82">
              <w:rPr>
                <w:rFonts w:cs="Arial"/>
                <w:szCs w:val="22"/>
              </w:rPr>
              <w:t>Excellent interpersonal skills</w:t>
            </w:r>
            <w:r w:rsidR="008409EB">
              <w:rPr>
                <w:rFonts w:cs="Arial"/>
                <w:szCs w:val="22"/>
              </w:rPr>
              <w:t>.</w:t>
            </w:r>
            <w:r w:rsidR="00400C82">
              <w:rPr>
                <w:rFonts w:cs="Arial"/>
                <w:szCs w:val="22"/>
              </w:rPr>
              <w:t xml:space="preserve"> </w:t>
            </w:r>
            <w:r w:rsidR="00F60D3C" w:rsidRPr="00EB16B6">
              <w:rPr>
                <w:szCs w:val="22"/>
              </w:rPr>
              <w:t>Able to liaise with colleagues and other stakeholders and to contribute to staff development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42DEF4C7" w14:textId="77777777" w:rsidR="00F60D3C" w:rsidRPr="00EB16B6" w:rsidRDefault="00F60D3C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7E613D79" w14:textId="77777777" w:rsidR="00F60D3C" w:rsidRPr="009364A8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F60D3C" w:rsidRPr="009364A8">
              <w:rPr>
                <w:rFonts w:cs="Arial"/>
                <w:szCs w:val="22"/>
              </w:rPr>
              <w:t>/</w:t>
            </w:r>
            <w:r w:rsidR="00380A16" w:rsidRPr="009364A8">
              <w:rPr>
                <w:rFonts w:cs="Arial"/>
                <w:szCs w:val="22"/>
              </w:rPr>
              <w:t xml:space="preserve"> </w:t>
            </w:r>
            <w:r w:rsidR="005662B8">
              <w:rPr>
                <w:szCs w:val="22"/>
              </w:rPr>
              <w:t xml:space="preserve">Expression of Interest / </w:t>
            </w:r>
            <w:r w:rsidR="00F60D3C" w:rsidRPr="009364A8">
              <w:rPr>
                <w:rFonts w:cs="Arial"/>
                <w:szCs w:val="22"/>
              </w:rPr>
              <w:t>Interview</w:t>
            </w:r>
          </w:p>
          <w:p w14:paraId="73803A39" w14:textId="77777777" w:rsidR="00D60573" w:rsidRPr="009364A8" w:rsidRDefault="00D60573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9364A8">
              <w:rPr>
                <w:rFonts w:cs="Arial"/>
                <w:szCs w:val="22"/>
              </w:rPr>
              <w:t>Assessment</w:t>
            </w:r>
          </w:p>
        </w:tc>
      </w:tr>
      <w:tr w:rsidR="00F60D3C" w:rsidRPr="00EB16B6" w14:paraId="20D7BCAE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05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437D39B9" w14:textId="77777777" w:rsidR="00F60D3C" w:rsidRPr="00EB16B6" w:rsidRDefault="00F60D3C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 xml:space="preserve">2 </w:t>
            </w:r>
            <w:r w:rsidR="00380A16">
              <w:rPr>
                <w:rFonts w:cs="Arial"/>
                <w:szCs w:val="22"/>
              </w:rPr>
              <w:t>g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 w:rsidR="0018495C" w:rsidRPr="0018495C">
              <w:rPr>
                <w:rFonts w:cs="Arial"/>
                <w:szCs w:val="22"/>
              </w:rPr>
              <w:t>Proven decision making and problem-solving skills</w:t>
            </w:r>
            <w:r w:rsidR="00400C82">
              <w:rPr>
                <w:rFonts w:cs="Arial"/>
                <w:szCs w:val="22"/>
              </w:rPr>
              <w:t xml:space="preserve"> providing </w:t>
            </w:r>
            <w:r w:rsidR="00400C82" w:rsidRPr="00EB16B6">
              <w:rPr>
                <w:rFonts w:cs="Arial"/>
                <w:szCs w:val="22"/>
              </w:rPr>
              <w:t xml:space="preserve">creative solutions that impact positively on </w:t>
            </w:r>
            <w:r w:rsidR="00400C82">
              <w:rPr>
                <w:rFonts w:cs="Arial"/>
                <w:szCs w:val="22"/>
              </w:rPr>
              <w:t>the business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361C3757" w14:textId="77777777" w:rsidR="00F60D3C" w:rsidRPr="00EB16B6" w:rsidRDefault="00F60D3C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7383C2DE" w14:textId="77777777" w:rsidR="00F60D3C" w:rsidRPr="00EB16B6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>
              <w:rPr>
                <w:rFonts w:cs="Arial"/>
                <w:szCs w:val="22"/>
              </w:rPr>
              <w:t xml:space="preserve"> </w:t>
            </w:r>
            <w:r w:rsidR="00F60D3C" w:rsidRPr="00EB16B6">
              <w:rPr>
                <w:rFonts w:cs="Arial"/>
                <w:szCs w:val="22"/>
              </w:rPr>
              <w:t>/</w:t>
            </w:r>
            <w:r w:rsidR="00380A16">
              <w:rPr>
                <w:rFonts w:cs="Arial"/>
                <w:szCs w:val="22"/>
              </w:rPr>
              <w:t xml:space="preserve"> </w:t>
            </w:r>
            <w:r w:rsidR="005662B8">
              <w:rPr>
                <w:szCs w:val="22"/>
              </w:rPr>
              <w:t xml:space="preserve">Expression of Interest / </w:t>
            </w:r>
            <w:r w:rsidR="00F60D3C" w:rsidRPr="00EB16B6">
              <w:rPr>
                <w:rFonts w:cs="Arial"/>
                <w:szCs w:val="22"/>
              </w:rPr>
              <w:t>Interview</w:t>
            </w:r>
          </w:p>
        </w:tc>
      </w:tr>
      <w:tr w:rsidR="00F60D3C" w:rsidRPr="00EB16B6" w14:paraId="3CE10F61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09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0F6E26C5" w14:textId="490C9FD1" w:rsidR="00F60D3C" w:rsidRPr="00EB16B6" w:rsidRDefault="00B90B40" w:rsidP="00E90F54">
            <w:pPr>
              <w:ind w:left="720" w:hanging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 </w:t>
            </w:r>
            <w:r w:rsidR="00380A16">
              <w:rPr>
                <w:rFonts w:cs="Arial"/>
                <w:szCs w:val="22"/>
              </w:rPr>
              <w:t>h</w:t>
            </w:r>
            <w:r w:rsidR="00F60D3C" w:rsidRPr="00EB16B6">
              <w:rPr>
                <w:rFonts w:cs="Arial"/>
                <w:szCs w:val="22"/>
              </w:rPr>
              <w:t>)</w:t>
            </w:r>
            <w:r w:rsidR="00F60D3C" w:rsidRPr="00EB16B6">
              <w:rPr>
                <w:rFonts w:cs="Arial"/>
                <w:szCs w:val="22"/>
              </w:rPr>
              <w:tab/>
            </w:r>
            <w:r w:rsidR="00F60D3C" w:rsidRPr="00EB16B6">
              <w:rPr>
                <w:szCs w:val="22"/>
              </w:rPr>
              <w:t xml:space="preserve">Knowledge and understanding of academic </w:t>
            </w:r>
            <w:r w:rsidR="008541C5">
              <w:rPr>
                <w:szCs w:val="22"/>
              </w:rPr>
              <w:t xml:space="preserve">and/or </w:t>
            </w:r>
            <w:r w:rsidR="00F60D3C" w:rsidRPr="00EB16B6">
              <w:rPr>
                <w:szCs w:val="22"/>
              </w:rPr>
              <w:t>organisation</w:t>
            </w:r>
            <w:r w:rsidR="008541C5">
              <w:rPr>
                <w:szCs w:val="22"/>
              </w:rPr>
              <w:t>s</w:t>
            </w:r>
            <w:r w:rsidR="006F3A42">
              <w:rPr>
                <w:szCs w:val="22"/>
              </w:rPr>
              <w:t xml:space="preserve"> and their</w:t>
            </w:r>
            <w:r w:rsidR="00F60D3C" w:rsidRPr="00EB16B6">
              <w:rPr>
                <w:szCs w:val="22"/>
              </w:rPr>
              <w:t xml:space="preserve"> </w:t>
            </w:r>
            <w:r w:rsidR="00F60D3C" w:rsidRPr="002672E1">
              <w:rPr>
                <w:szCs w:val="22"/>
              </w:rPr>
              <w:t xml:space="preserve">processes </w:t>
            </w:r>
            <w:r w:rsidR="00874956" w:rsidRPr="002672E1">
              <w:rPr>
                <w:szCs w:val="22"/>
              </w:rPr>
              <w:t>(</w:t>
            </w:r>
            <w:proofErr w:type="gramStart"/>
            <w:r w:rsidR="00874956" w:rsidRPr="002672E1">
              <w:rPr>
                <w:szCs w:val="22"/>
              </w:rPr>
              <w:t>e</w:t>
            </w:r>
            <w:r w:rsidR="00874956" w:rsidRPr="00E90F54">
              <w:rPr>
                <w:szCs w:val="22"/>
              </w:rPr>
              <w:t>.g.</w:t>
            </w:r>
            <w:proofErr w:type="gramEnd"/>
            <w:r w:rsidR="00874956" w:rsidRPr="00E90F54">
              <w:rPr>
                <w:szCs w:val="22"/>
              </w:rPr>
              <w:t xml:space="preserve"> schools, etc.)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FD218F4" w14:textId="77777777" w:rsidR="00F60D3C" w:rsidRPr="00EB16B6" w:rsidRDefault="00BE4115" w:rsidP="00380A16">
            <w:pPr>
              <w:jc w:val="center"/>
              <w:rPr>
                <w:rFonts w:cs="Arial"/>
                <w:szCs w:val="22"/>
              </w:rPr>
            </w:pPr>
            <w:r w:rsidRPr="009A0E0D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0A1403C3" w14:textId="77777777" w:rsidR="00F60D3C" w:rsidRPr="00EB16B6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>
              <w:rPr>
                <w:rFonts w:cs="Arial"/>
                <w:szCs w:val="22"/>
              </w:rPr>
              <w:t xml:space="preserve"> </w:t>
            </w:r>
            <w:r w:rsidR="00F60D3C" w:rsidRPr="00EB16B6">
              <w:rPr>
                <w:rFonts w:cs="Arial"/>
                <w:szCs w:val="22"/>
              </w:rPr>
              <w:t>/</w:t>
            </w:r>
            <w:r w:rsidR="005662B8">
              <w:rPr>
                <w:szCs w:val="22"/>
              </w:rPr>
              <w:t xml:space="preserve"> Expression of Interest </w:t>
            </w:r>
            <w:proofErr w:type="gramStart"/>
            <w:r w:rsidR="005662B8">
              <w:rPr>
                <w:szCs w:val="22"/>
              </w:rPr>
              <w:t xml:space="preserve">/ </w:t>
            </w:r>
            <w:r w:rsidR="00380A16">
              <w:rPr>
                <w:rFonts w:cs="Arial"/>
                <w:szCs w:val="22"/>
              </w:rPr>
              <w:t xml:space="preserve"> </w:t>
            </w:r>
            <w:r w:rsidR="00F60D3C" w:rsidRPr="00EB16B6">
              <w:rPr>
                <w:rFonts w:cs="Arial"/>
                <w:szCs w:val="22"/>
              </w:rPr>
              <w:t>Interview</w:t>
            </w:r>
            <w:proofErr w:type="gramEnd"/>
          </w:p>
        </w:tc>
      </w:tr>
      <w:tr w:rsidR="00F60D3C" w:rsidRPr="00EB16B6" w14:paraId="32250D3C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12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17D747" w14:textId="77777777" w:rsidR="00F60D3C" w:rsidRPr="00EB16B6" w:rsidRDefault="00F60D3C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2</w:t>
            </w:r>
            <w:r w:rsidR="00CE64FF">
              <w:rPr>
                <w:rFonts w:cs="Arial"/>
                <w:szCs w:val="22"/>
              </w:rPr>
              <w:t xml:space="preserve"> </w:t>
            </w:r>
            <w:r w:rsidR="00380A16">
              <w:rPr>
                <w:rFonts w:cs="Arial"/>
                <w:szCs w:val="22"/>
              </w:rPr>
              <w:t>i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 w:rsidR="000C0767" w:rsidRPr="000C0767">
              <w:rPr>
                <w:rFonts w:cs="Arial"/>
                <w:szCs w:val="22"/>
              </w:rPr>
              <w:t>Experience of managing budgets</w:t>
            </w:r>
            <w:r w:rsidR="000C0767">
              <w:rPr>
                <w:rFonts w:cs="Arial"/>
                <w:szCs w:val="22"/>
              </w:rPr>
              <w:t xml:space="preserve"> in line with corporate and statutory requirements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AAA8CDF" w14:textId="77777777" w:rsidR="00F60D3C" w:rsidRPr="00EB16B6" w:rsidRDefault="00F60D3C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EB04D3" w14:textId="77777777" w:rsidR="00F60D3C" w:rsidRPr="00EB16B6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>
              <w:rPr>
                <w:rFonts w:cs="Arial"/>
                <w:szCs w:val="22"/>
              </w:rPr>
              <w:t xml:space="preserve"> </w:t>
            </w:r>
            <w:r w:rsidR="00F60D3C" w:rsidRPr="00EB16B6">
              <w:rPr>
                <w:rFonts w:cs="Arial"/>
                <w:szCs w:val="22"/>
              </w:rPr>
              <w:t>/</w:t>
            </w:r>
            <w:r w:rsidR="005662B8">
              <w:rPr>
                <w:szCs w:val="22"/>
              </w:rPr>
              <w:t xml:space="preserve"> Expression of Interest </w:t>
            </w:r>
            <w:proofErr w:type="gramStart"/>
            <w:r w:rsidR="005662B8">
              <w:rPr>
                <w:szCs w:val="22"/>
              </w:rPr>
              <w:t xml:space="preserve">/ </w:t>
            </w:r>
            <w:r w:rsidR="00380A16">
              <w:rPr>
                <w:rFonts w:cs="Arial"/>
                <w:szCs w:val="22"/>
              </w:rPr>
              <w:t xml:space="preserve"> </w:t>
            </w:r>
            <w:r w:rsidR="00F60D3C" w:rsidRPr="00EB16B6">
              <w:rPr>
                <w:rFonts w:cs="Arial"/>
                <w:szCs w:val="22"/>
              </w:rPr>
              <w:t>Interview</w:t>
            </w:r>
            <w:proofErr w:type="gramEnd"/>
          </w:p>
        </w:tc>
      </w:tr>
      <w:tr w:rsidR="00F60D3C" w:rsidRPr="00EB16B6" w14:paraId="5AEFB7D1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1134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7996EE" w14:textId="77777777" w:rsidR="00F60D3C" w:rsidRPr="00EB16B6" w:rsidRDefault="00B90B40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 </w:t>
            </w:r>
            <w:r w:rsidR="00380A16">
              <w:rPr>
                <w:rFonts w:cs="Arial"/>
                <w:szCs w:val="22"/>
              </w:rPr>
              <w:t>j</w:t>
            </w:r>
            <w:r w:rsidR="00F60D3C" w:rsidRPr="00EB16B6">
              <w:rPr>
                <w:rFonts w:cs="Arial"/>
                <w:szCs w:val="22"/>
              </w:rPr>
              <w:t>)</w:t>
            </w:r>
            <w:r w:rsidR="00F60D3C" w:rsidRPr="00EB16B6">
              <w:rPr>
                <w:rFonts w:cs="Arial"/>
                <w:szCs w:val="22"/>
              </w:rPr>
              <w:tab/>
            </w:r>
            <w:r w:rsidR="00675B06">
              <w:rPr>
                <w:rFonts w:cs="Arial"/>
                <w:szCs w:val="22"/>
              </w:rPr>
              <w:t xml:space="preserve">Credible </w:t>
            </w:r>
            <w:r w:rsidR="00F60D3C" w:rsidRPr="00EB16B6">
              <w:rPr>
                <w:rFonts w:cs="Arial"/>
                <w:szCs w:val="22"/>
              </w:rPr>
              <w:t>written and oral communication skills and the ability to influence and persuade people at all levels and to exchange complex concepts in a manner appropriate to the audience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A00407" w14:textId="77777777" w:rsidR="00F60D3C" w:rsidRPr="00EB16B6" w:rsidRDefault="00F60D3C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C732AC" w14:textId="77777777" w:rsidR="00F60D3C" w:rsidRPr="00EB16B6" w:rsidRDefault="009364A8" w:rsidP="00380A16">
            <w:pPr>
              <w:ind w:lef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CV</w:t>
            </w:r>
            <w:r w:rsidR="00380A16">
              <w:rPr>
                <w:szCs w:val="22"/>
              </w:rPr>
              <w:t xml:space="preserve"> </w:t>
            </w:r>
            <w:r w:rsidR="00F60D3C" w:rsidRPr="00EB16B6">
              <w:rPr>
                <w:szCs w:val="22"/>
              </w:rPr>
              <w:t>/</w:t>
            </w:r>
            <w:r w:rsidR="00380A16">
              <w:rPr>
                <w:szCs w:val="22"/>
              </w:rPr>
              <w:t xml:space="preserve"> </w:t>
            </w:r>
            <w:r w:rsidR="005662B8">
              <w:rPr>
                <w:szCs w:val="22"/>
              </w:rPr>
              <w:t xml:space="preserve">Expression of Interest / </w:t>
            </w:r>
            <w:r w:rsidR="00F60D3C" w:rsidRPr="00EB16B6">
              <w:rPr>
                <w:szCs w:val="22"/>
              </w:rPr>
              <w:t>Interview</w:t>
            </w:r>
            <w:r w:rsidR="00380A16">
              <w:rPr>
                <w:szCs w:val="22"/>
              </w:rPr>
              <w:t xml:space="preserve"> </w:t>
            </w:r>
            <w:r w:rsidR="00F60D3C" w:rsidRPr="00EB16B6">
              <w:rPr>
                <w:szCs w:val="22"/>
              </w:rPr>
              <w:t>/ Assessment</w:t>
            </w:r>
          </w:p>
        </w:tc>
      </w:tr>
      <w:tr w:rsidR="00F60D3C" w:rsidRPr="00EB16B6" w14:paraId="2F301565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851"/>
        </w:trPr>
        <w:tc>
          <w:tcPr>
            <w:tcW w:w="7013" w:type="dxa"/>
            <w:gridSpan w:val="3"/>
            <w:tcBorders>
              <w:top w:val="dotted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6BA3C5" w14:textId="77777777" w:rsidR="00F60D3C" w:rsidRPr="00EB16B6" w:rsidRDefault="00F60D3C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 xml:space="preserve">2 </w:t>
            </w:r>
            <w:r w:rsidR="00380A16">
              <w:rPr>
                <w:rFonts w:cs="Arial"/>
                <w:szCs w:val="22"/>
              </w:rPr>
              <w:t>k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 w:rsidR="0018495C" w:rsidRPr="0018495C">
              <w:rPr>
                <w:rFonts w:cs="Arial"/>
                <w:szCs w:val="22"/>
              </w:rPr>
              <w:t xml:space="preserve">Able to interact effectively with a range of stakeholders including staff at all levels, students and external </w:t>
            </w:r>
            <w:r w:rsidR="000C0767">
              <w:rPr>
                <w:rFonts w:cs="Arial"/>
                <w:szCs w:val="22"/>
              </w:rPr>
              <w:t>bodies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7176840C" w14:textId="77777777" w:rsidR="00F60D3C" w:rsidRPr="00EB16B6" w:rsidRDefault="00F60D3C" w:rsidP="00380A1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B4A523" w14:textId="77777777" w:rsidR="00F60D3C" w:rsidRPr="00EB16B6" w:rsidRDefault="009364A8" w:rsidP="00380A16">
            <w:pPr>
              <w:ind w:left="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CV</w:t>
            </w:r>
            <w:r w:rsidR="00380A16">
              <w:rPr>
                <w:szCs w:val="22"/>
              </w:rPr>
              <w:t xml:space="preserve"> </w:t>
            </w:r>
            <w:r w:rsidR="00F60D3C" w:rsidRPr="00EB16B6">
              <w:rPr>
                <w:szCs w:val="22"/>
              </w:rPr>
              <w:t>/</w:t>
            </w:r>
            <w:r w:rsidR="00380A16">
              <w:rPr>
                <w:szCs w:val="22"/>
              </w:rPr>
              <w:t xml:space="preserve"> </w:t>
            </w:r>
            <w:r w:rsidR="005662B8">
              <w:rPr>
                <w:szCs w:val="22"/>
              </w:rPr>
              <w:t xml:space="preserve">Expression of Interest / </w:t>
            </w:r>
            <w:r w:rsidR="00F60D3C" w:rsidRPr="00EB16B6">
              <w:rPr>
                <w:szCs w:val="22"/>
              </w:rPr>
              <w:t>Interview</w:t>
            </w:r>
          </w:p>
        </w:tc>
      </w:tr>
    </w:tbl>
    <w:p w14:paraId="62B189D3" w14:textId="77777777" w:rsidR="00387B91" w:rsidRPr="00EB16B6" w:rsidRDefault="00387B91">
      <w:r w:rsidRPr="00EB16B6">
        <w:br w:type="page"/>
      </w:r>
    </w:p>
    <w:tbl>
      <w:tblPr>
        <w:tblW w:w="10921" w:type="dxa"/>
        <w:tblLayout w:type="fixed"/>
        <w:tblLook w:val="0000" w:firstRow="0" w:lastRow="0" w:firstColumn="0" w:lastColumn="0" w:noHBand="0" w:noVBand="0"/>
      </w:tblPr>
      <w:tblGrid>
        <w:gridCol w:w="2104"/>
        <w:gridCol w:w="4672"/>
        <w:gridCol w:w="237"/>
        <w:gridCol w:w="1028"/>
        <w:gridCol w:w="468"/>
        <w:gridCol w:w="2412"/>
      </w:tblGrid>
      <w:tr w:rsidR="00EE48EC" w:rsidRPr="00EB16B6" w14:paraId="64DBEF84" w14:textId="77777777" w:rsidTr="00FF3302">
        <w:tc>
          <w:tcPr>
            <w:tcW w:w="6776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14:paraId="50013E17" w14:textId="1011CE8D" w:rsidR="00EE48EC" w:rsidRPr="00EB16B6" w:rsidRDefault="00EE48EC" w:rsidP="007173D6">
            <w:pPr>
              <w:ind w:left="2142" w:hanging="2142"/>
              <w:rPr>
                <w:b/>
              </w:rPr>
            </w:pPr>
            <w:r w:rsidRPr="00EB16B6">
              <w:rPr>
                <w:b/>
              </w:rPr>
              <w:lastRenderedPageBreak/>
              <w:t>Position:</w:t>
            </w:r>
            <w:r w:rsidR="00FF3302">
              <w:rPr>
                <w:b/>
              </w:rPr>
              <w:t xml:space="preserve"> </w:t>
            </w:r>
            <w:r w:rsidR="007173D6">
              <w:rPr>
                <w:b/>
              </w:rPr>
              <w:tab/>
            </w:r>
            <w:r w:rsidR="001A482F">
              <w:t>Operations Manager</w:t>
            </w:r>
          </w:p>
        </w:tc>
        <w:tc>
          <w:tcPr>
            <w:tcW w:w="237" w:type="dxa"/>
            <w:tcBorders>
              <w:top w:val="double" w:sz="6" w:space="0" w:color="auto"/>
            </w:tcBorders>
          </w:tcPr>
          <w:p w14:paraId="5AB7DB69" w14:textId="77777777" w:rsidR="00EE48EC" w:rsidRPr="00EB16B6" w:rsidRDefault="00EE48EC" w:rsidP="00B74A01">
            <w:pPr>
              <w:ind w:left="0" w:firstLine="0"/>
              <w:jc w:val="left"/>
            </w:pPr>
          </w:p>
        </w:tc>
        <w:tc>
          <w:tcPr>
            <w:tcW w:w="1496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5A6929ED" w14:textId="77777777" w:rsidR="00EE48EC" w:rsidRPr="00EB16B6" w:rsidRDefault="00EE48EC" w:rsidP="003A15D9">
            <w:pPr>
              <w:rPr>
                <w:b/>
              </w:rPr>
            </w:pPr>
            <w:r w:rsidRPr="00EB16B6">
              <w:rPr>
                <w:b/>
              </w:rPr>
              <w:t>Reference:</w:t>
            </w:r>
            <w:r w:rsidR="003A15D9">
              <w:t xml:space="preserve"> </w:t>
            </w:r>
          </w:p>
        </w:tc>
        <w:tc>
          <w:tcPr>
            <w:tcW w:w="241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7A60B0" w14:textId="1ACB46CA" w:rsidR="00EE48EC" w:rsidRPr="00EB16B6" w:rsidRDefault="001A482F" w:rsidP="00800356">
            <w:r>
              <w:t>OCD-SOM</w:t>
            </w:r>
          </w:p>
        </w:tc>
      </w:tr>
      <w:tr w:rsidR="00EE48EC" w:rsidRPr="00EB16B6" w14:paraId="6B048F00" w14:textId="77777777" w:rsidTr="00B74A0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2104" w:type="dxa"/>
            <w:tcBorders>
              <w:top w:val="nil"/>
              <w:bottom w:val="double" w:sz="6" w:space="0" w:color="auto"/>
              <w:right w:val="nil"/>
            </w:tcBorders>
          </w:tcPr>
          <w:p w14:paraId="648081E7" w14:textId="1E76C638" w:rsidR="00EE48EC" w:rsidRPr="00EB16B6" w:rsidRDefault="001A482F" w:rsidP="0052528B">
            <w:pPr>
              <w:rPr>
                <w:b/>
              </w:rPr>
            </w:pPr>
            <w:r>
              <w:rPr>
                <w:b/>
              </w:rPr>
              <w:t>Division</w:t>
            </w:r>
            <w:r w:rsidR="00EE48EC" w:rsidRPr="00EB16B6">
              <w:rPr>
                <w:b/>
              </w:rPr>
              <w:t>:</w:t>
            </w:r>
            <w:r w:rsidR="00FF3302">
              <w:rPr>
                <w:b/>
              </w:rPr>
              <w:t xml:space="preserve"> 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31046ACA" w14:textId="0A7037A4" w:rsidR="00EE48EC" w:rsidRPr="00EB16B6" w:rsidRDefault="001A482F" w:rsidP="00E90F54">
            <w:pPr>
              <w:ind w:left="0" w:firstLine="0"/>
              <w:jc w:val="left"/>
            </w:pPr>
            <w:r>
              <w:t>Off Campus Division</w:t>
            </w:r>
          </w:p>
        </w:tc>
        <w:tc>
          <w:tcPr>
            <w:tcW w:w="1028" w:type="dxa"/>
            <w:tcBorders>
              <w:left w:val="nil"/>
              <w:right w:val="nil"/>
            </w:tcBorders>
          </w:tcPr>
          <w:p w14:paraId="11818221" w14:textId="77777777" w:rsidR="00EE48EC" w:rsidRPr="00EB16B6" w:rsidRDefault="00EE48EC" w:rsidP="0052528B">
            <w:pPr>
              <w:pStyle w:val="Heading2"/>
            </w:pPr>
            <w:r w:rsidRPr="00EB16B6">
              <w:t>Priority</w:t>
            </w:r>
          </w:p>
        </w:tc>
        <w:tc>
          <w:tcPr>
            <w:tcW w:w="2880" w:type="dxa"/>
            <w:gridSpan w:val="2"/>
            <w:tcBorders>
              <w:top w:val="double" w:sz="6" w:space="0" w:color="auto"/>
              <w:left w:val="single" w:sz="6" w:space="0" w:color="auto"/>
              <w:bottom w:val="nil"/>
            </w:tcBorders>
          </w:tcPr>
          <w:p w14:paraId="3069EF0D" w14:textId="77777777" w:rsidR="00EE48EC" w:rsidRPr="00EB16B6" w:rsidRDefault="00EE48EC" w:rsidP="0052528B">
            <w:pPr>
              <w:ind w:left="720" w:hanging="720"/>
              <w:jc w:val="center"/>
              <w:rPr>
                <w:b/>
              </w:rPr>
            </w:pPr>
          </w:p>
        </w:tc>
      </w:tr>
      <w:tr w:rsidR="00EE48EC" w:rsidRPr="00EB16B6" w14:paraId="4ABA009A" w14:textId="77777777" w:rsidTr="0052528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7013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28EEE591" w14:textId="77777777" w:rsidR="00EE48EC" w:rsidRPr="00EB16B6" w:rsidRDefault="00EE48EC" w:rsidP="0052528B">
            <w:pPr>
              <w:ind w:left="720" w:hanging="720"/>
              <w:jc w:val="left"/>
              <w:rPr>
                <w:b/>
              </w:rPr>
            </w:pPr>
            <w:r w:rsidRPr="00EB16B6">
              <w:rPr>
                <w:b/>
              </w:rPr>
              <w:t>Criteria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</w:tcBorders>
          </w:tcPr>
          <w:p w14:paraId="6FE9BB2C" w14:textId="77777777" w:rsidR="00EE48EC" w:rsidRPr="00EB16B6" w:rsidRDefault="00800356" w:rsidP="007173D6">
            <w:pPr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(1/2</w:t>
            </w:r>
            <w:r w:rsidR="00EE48EC" w:rsidRPr="00EB16B6">
              <w:rPr>
                <w:b/>
              </w:rPr>
              <w:t>)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74BE7C78" w14:textId="77777777" w:rsidR="00EE48EC" w:rsidRPr="00EB16B6" w:rsidRDefault="00EE48EC" w:rsidP="0052528B">
            <w:pPr>
              <w:ind w:left="720" w:hanging="720"/>
              <w:jc w:val="center"/>
              <w:rPr>
                <w:b/>
              </w:rPr>
            </w:pPr>
            <w:r w:rsidRPr="00EB16B6">
              <w:rPr>
                <w:b/>
              </w:rPr>
              <w:t>Method of Assessment</w:t>
            </w:r>
          </w:p>
        </w:tc>
      </w:tr>
      <w:tr w:rsidR="00BD53E8" w:rsidRPr="00EB16B6" w14:paraId="01D34D07" w14:textId="77777777" w:rsidTr="0054130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7013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CB5FB45" w14:textId="77777777" w:rsidR="00BD53E8" w:rsidRPr="00EB16B6" w:rsidRDefault="00BD53E8" w:rsidP="00D26769">
            <w:pPr>
              <w:ind w:left="720" w:hanging="720"/>
              <w:rPr>
                <w:rFonts w:cs="Arial"/>
                <w:szCs w:val="22"/>
              </w:rPr>
            </w:pPr>
            <w:r w:rsidRPr="00EB16B6">
              <w:rPr>
                <w:rFonts w:cs="Arial"/>
                <w:b/>
                <w:szCs w:val="22"/>
              </w:rPr>
              <w:t>3</w:t>
            </w:r>
            <w:r w:rsidRPr="00EB16B6">
              <w:rPr>
                <w:rFonts w:cs="Arial"/>
                <w:b/>
                <w:szCs w:val="22"/>
              </w:rPr>
              <w:tab/>
              <w:t>Experience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</w:tcBorders>
          </w:tcPr>
          <w:p w14:paraId="4C75726A" w14:textId="77777777" w:rsidR="00BD53E8" w:rsidRPr="00EB16B6" w:rsidRDefault="00BD53E8" w:rsidP="001B76D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0B31902" w14:textId="77777777" w:rsidR="00BD53E8" w:rsidRPr="00EB16B6" w:rsidRDefault="00BD53E8" w:rsidP="001B76DC">
            <w:pPr>
              <w:jc w:val="center"/>
              <w:rPr>
                <w:rFonts w:cs="Arial"/>
                <w:szCs w:val="22"/>
              </w:rPr>
            </w:pPr>
          </w:p>
        </w:tc>
      </w:tr>
      <w:tr w:rsidR="00380A16" w:rsidRPr="00EB16B6" w14:paraId="7935C459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851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3EBD38" w14:textId="68FF9756" w:rsidR="00380A16" w:rsidRPr="00EB16B6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 </w:t>
            </w:r>
            <w:proofErr w:type="gramStart"/>
            <w:r>
              <w:rPr>
                <w:rFonts w:cs="Arial"/>
                <w:szCs w:val="22"/>
              </w:rPr>
              <w:t xml:space="preserve">a)   </w:t>
            </w:r>
            <w:proofErr w:type="gramEnd"/>
            <w:r>
              <w:rPr>
                <w:rFonts w:cs="Arial"/>
                <w:szCs w:val="22"/>
              </w:rPr>
              <w:t xml:space="preserve">  </w:t>
            </w:r>
            <w:r w:rsidRPr="00CE64FF">
              <w:rPr>
                <w:rFonts w:cs="Arial"/>
                <w:szCs w:val="22"/>
              </w:rPr>
              <w:t xml:space="preserve">Experience and knowledge of HR and/or Finance processes and practices to ensure the business of the </w:t>
            </w:r>
            <w:r w:rsidR="001A482F">
              <w:rPr>
                <w:rFonts w:cs="Arial"/>
                <w:szCs w:val="22"/>
              </w:rPr>
              <w:t>Division</w:t>
            </w:r>
            <w:r w:rsidRPr="00CE64FF">
              <w:rPr>
                <w:rFonts w:cs="Arial"/>
                <w:szCs w:val="22"/>
              </w:rPr>
              <w:t xml:space="preserve"> works correctly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BEDBF3F" w14:textId="77777777" w:rsidR="00380A16" w:rsidRPr="00EB16B6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CEC3AE" w14:textId="77777777" w:rsidR="00380A16" w:rsidRPr="009364A8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 w:rsidRPr="009364A8">
              <w:rPr>
                <w:rFonts w:cs="Arial"/>
                <w:szCs w:val="22"/>
              </w:rPr>
              <w:t xml:space="preserve"> / </w:t>
            </w:r>
            <w:r w:rsidR="005662B8">
              <w:rPr>
                <w:szCs w:val="22"/>
              </w:rPr>
              <w:t xml:space="preserve">Expression of Interest / </w:t>
            </w:r>
            <w:r w:rsidR="00380A16" w:rsidRPr="009364A8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6E4AC9B7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684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BA77E1" w14:textId="24758FBE" w:rsidR="00380A16" w:rsidRPr="00EB16B6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 xml:space="preserve">3 </w:t>
            </w:r>
            <w:r>
              <w:rPr>
                <w:rFonts w:cs="Arial"/>
                <w:szCs w:val="22"/>
              </w:rPr>
              <w:t>b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 w:rsidRPr="00EB16B6">
              <w:rPr>
                <w:szCs w:val="22"/>
              </w:rPr>
              <w:t xml:space="preserve">Relevant experience in </w:t>
            </w:r>
            <w:r w:rsidR="00E90F54">
              <w:rPr>
                <w:szCs w:val="22"/>
              </w:rPr>
              <w:t xml:space="preserve">working within an academic </w:t>
            </w:r>
            <w:r>
              <w:rPr>
                <w:szCs w:val="22"/>
              </w:rPr>
              <w:t xml:space="preserve">or equivalent environment 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295BBCA" w14:textId="77777777" w:rsidR="00380A16" w:rsidRPr="00EB16B6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5523867" w14:textId="77777777" w:rsidR="00380A16" w:rsidRPr="009364A8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 w:rsidRPr="009364A8">
              <w:rPr>
                <w:rFonts w:cs="Arial"/>
                <w:szCs w:val="22"/>
              </w:rPr>
              <w:t xml:space="preserve"> / </w:t>
            </w:r>
            <w:r w:rsidR="005662B8">
              <w:rPr>
                <w:szCs w:val="22"/>
              </w:rPr>
              <w:t xml:space="preserve">Expression of Interest / </w:t>
            </w:r>
            <w:r w:rsidR="00380A16" w:rsidRPr="009364A8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183C88EF" w14:textId="77777777" w:rsidTr="009364A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08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296CE3" w14:textId="2E8D367B" w:rsidR="00380A16" w:rsidRPr="00EB16B6" w:rsidRDefault="00380A16" w:rsidP="00E90F54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 xml:space="preserve">3 </w:t>
            </w:r>
            <w:r>
              <w:rPr>
                <w:rFonts w:cs="Arial"/>
                <w:szCs w:val="22"/>
              </w:rPr>
              <w:t>c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 w:rsidR="00E90F54">
              <w:rPr>
                <w:szCs w:val="22"/>
              </w:rPr>
              <w:t>Experience of recording student data and dealing with contracts for partner organisations such as schools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E432099" w14:textId="77777777" w:rsidR="00380A16" w:rsidRPr="00EB16B6" w:rsidRDefault="00BE4115" w:rsidP="00380A16">
            <w:pPr>
              <w:jc w:val="center"/>
              <w:rPr>
                <w:rFonts w:cs="Arial"/>
                <w:szCs w:val="22"/>
              </w:rPr>
            </w:pPr>
            <w:r w:rsidRPr="009A0E0D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466925" w14:textId="77777777" w:rsidR="00380A16" w:rsidRPr="009364A8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 w:rsidRPr="009364A8">
              <w:rPr>
                <w:rFonts w:cs="Arial"/>
                <w:szCs w:val="22"/>
              </w:rPr>
              <w:t xml:space="preserve"> / </w:t>
            </w:r>
            <w:r w:rsidR="005662B8">
              <w:rPr>
                <w:szCs w:val="22"/>
              </w:rPr>
              <w:t xml:space="preserve">Expression of Interest / </w:t>
            </w:r>
            <w:r w:rsidR="00380A16" w:rsidRPr="009364A8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554D3337" w14:textId="77777777" w:rsidTr="009364A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851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70B42558" w14:textId="0E48BFD7" w:rsidR="00380A16" w:rsidRPr="00EB16B6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 xml:space="preserve">3 </w:t>
            </w:r>
            <w:r w:rsidR="00050374">
              <w:rPr>
                <w:rFonts w:cs="Arial"/>
                <w:szCs w:val="22"/>
              </w:rPr>
              <w:t>d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 w:rsidRPr="00EB16B6">
              <w:rPr>
                <w:szCs w:val="22"/>
              </w:rPr>
              <w:t>Experience in developing successful partnership arrangements with industrial</w:t>
            </w:r>
            <w:r>
              <w:rPr>
                <w:szCs w:val="22"/>
              </w:rPr>
              <w:t xml:space="preserve">, </w:t>
            </w:r>
            <w:r w:rsidRPr="00EB16B6">
              <w:rPr>
                <w:szCs w:val="22"/>
              </w:rPr>
              <w:t>and education providers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4A09867F" w14:textId="5EF4CC4E" w:rsidR="00380A16" w:rsidRPr="00EB16B6" w:rsidRDefault="00050374" w:rsidP="00380A1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6A7994C5" w14:textId="77777777" w:rsidR="00380A16" w:rsidRPr="009364A8" w:rsidRDefault="009364A8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</w:t>
            </w:r>
            <w:r w:rsidR="00380A16" w:rsidRPr="009364A8">
              <w:rPr>
                <w:rFonts w:cs="Arial"/>
                <w:szCs w:val="22"/>
              </w:rPr>
              <w:t xml:space="preserve"> / </w:t>
            </w:r>
            <w:r w:rsidR="005662B8">
              <w:rPr>
                <w:szCs w:val="22"/>
              </w:rPr>
              <w:t xml:space="preserve">Expression of Interest / </w:t>
            </w:r>
            <w:r w:rsidR="00380A16" w:rsidRPr="009364A8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251E9177" w14:textId="77777777" w:rsidTr="0054130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7013" w:type="dxa"/>
            <w:gridSpan w:val="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DB2A32B" w14:textId="77777777" w:rsidR="00380A16" w:rsidRPr="00EB16B6" w:rsidRDefault="00380A16" w:rsidP="00380A16">
            <w:pPr>
              <w:ind w:left="720" w:hanging="720"/>
              <w:rPr>
                <w:rFonts w:cs="Arial"/>
                <w:szCs w:val="22"/>
              </w:rPr>
            </w:pPr>
            <w:r w:rsidRPr="00EB16B6">
              <w:rPr>
                <w:rFonts w:cs="Arial"/>
                <w:b/>
                <w:szCs w:val="22"/>
              </w:rPr>
              <w:t>4</w:t>
            </w:r>
            <w:r w:rsidRPr="00EB16B6">
              <w:rPr>
                <w:rFonts w:cs="Arial"/>
                <w:b/>
                <w:szCs w:val="22"/>
              </w:rPr>
              <w:tab/>
              <w:t>Personal Qualities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192A6876" w14:textId="77777777" w:rsidR="00380A16" w:rsidRPr="00EB16B6" w:rsidRDefault="00380A16" w:rsidP="00380A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0AF6476B" w14:textId="77777777" w:rsidR="00380A16" w:rsidRPr="00EB16B6" w:rsidRDefault="00380A16" w:rsidP="00380A16">
            <w:pPr>
              <w:jc w:val="center"/>
              <w:rPr>
                <w:rFonts w:cs="Arial"/>
                <w:szCs w:val="22"/>
              </w:rPr>
            </w:pPr>
          </w:p>
        </w:tc>
      </w:tr>
      <w:tr w:rsidR="00380A16" w:rsidRPr="00EB16B6" w14:paraId="2527302D" w14:textId="77777777" w:rsidTr="009364A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24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BF418C" w14:textId="77777777" w:rsidR="00380A16" w:rsidRPr="00E313D1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313D1">
              <w:rPr>
                <w:rFonts w:cs="Arial"/>
                <w:szCs w:val="22"/>
              </w:rPr>
              <w:t>4 a)</w:t>
            </w:r>
            <w:r w:rsidRPr="00E313D1">
              <w:rPr>
                <w:rFonts w:cs="Arial"/>
                <w:szCs w:val="22"/>
              </w:rPr>
              <w:tab/>
              <w:t>Awareness of the requirements associated with operating within a customer service environment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4425DFE" w14:textId="77777777" w:rsidR="00380A16" w:rsidRPr="00E313D1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313D1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1CB3B6" w14:textId="77777777" w:rsidR="00380A16" w:rsidRPr="00EB16B6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365F2A1B" w14:textId="77777777" w:rsidTr="009364A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12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6FE6C4" w14:textId="77777777" w:rsidR="00380A16" w:rsidRPr="00E313D1" w:rsidRDefault="00380A16" w:rsidP="009A0E0D">
            <w:pPr>
              <w:jc w:val="left"/>
              <w:rPr>
                <w:rFonts w:cs="Arial"/>
                <w:szCs w:val="22"/>
              </w:rPr>
            </w:pPr>
            <w:r w:rsidRPr="00E313D1">
              <w:rPr>
                <w:rFonts w:cs="Arial"/>
                <w:szCs w:val="22"/>
              </w:rPr>
              <w:t>4 b)</w:t>
            </w:r>
            <w:r w:rsidRPr="00E313D1">
              <w:rPr>
                <w:rFonts w:cs="Arial"/>
                <w:szCs w:val="22"/>
              </w:rPr>
              <w:tab/>
            </w:r>
            <w:r w:rsidRPr="005B0884">
              <w:rPr>
                <w:iCs/>
              </w:rPr>
              <w:t>Commitment to continuous improvement and creative ways of working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EF4E4CA" w14:textId="77777777" w:rsidR="00380A16" w:rsidRPr="00E313D1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313D1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3F9EF53" w14:textId="77777777" w:rsidR="00380A16" w:rsidRPr="00EB16B6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3F5865A4" w14:textId="77777777" w:rsidTr="009364A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991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F174F" w14:textId="77777777" w:rsidR="00380A16" w:rsidRPr="00EB16B6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 c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 w:rsidRPr="00EB16B6">
              <w:rPr>
                <w:szCs w:val="22"/>
              </w:rPr>
              <w:t xml:space="preserve">Able to work individually and under own initiative and to lead and manage projects </w:t>
            </w:r>
            <w:r w:rsidRPr="003B1248">
              <w:rPr>
                <w:szCs w:val="22"/>
              </w:rPr>
              <w:t>and motivate others to reach agreed objectives/deadlines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88E392C" w14:textId="77777777" w:rsidR="00380A16" w:rsidRPr="00EB16B6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34100C" w14:textId="77777777" w:rsidR="00380A16" w:rsidRPr="00EB16B6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5E2166C9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val="847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3D4010C8" w14:textId="77777777" w:rsidR="00380A16" w:rsidRPr="00EB16B6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 d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  <w:t>Able to demonstrate sensitivity in dealing with colleagues/partners and stakeholders from different cultural backgrounds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DD09814" w14:textId="77777777" w:rsidR="00380A16" w:rsidRPr="00EB16B6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266725C9" w14:textId="77777777" w:rsidR="00380A16" w:rsidRPr="00EB16B6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24F0C12E" w14:textId="77777777" w:rsidTr="009364A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05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7113E5" w14:textId="77777777" w:rsidR="00380A16" w:rsidRPr="00EB16B6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proofErr w:type="gramStart"/>
            <w:r w:rsidRPr="00EB16B6">
              <w:rPr>
                <w:rFonts w:cs="Arial"/>
                <w:szCs w:val="22"/>
              </w:rPr>
              <w:t xml:space="preserve">4 </w:t>
            </w:r>
            <w:r>
              <w:rPr>
                <w:rFonts w:cs="Arial"/>
                <w:szCs w:val="22"/>
              </w:rPr>
              <w:t xml:space="preserve"> e</w:t>
            </w:r>
            <w:proofErr w:type="gramEnd"/>
            <w:r>
              <w:rPr>
                <w:rFonts w:cs="Arial"/>
                <w:szCs w:val="22"/>
              </w:rPr>
              <w:t xml:space="preserve">)     </w:t>
            </w:r>
            <w:r w:rsidRPr="00EB16B6">
              <w:rPr>
                <w:szCs w:val="22"/>
              </w:rPr>
              <w:t>Able to successfully network with local/national employers and organisations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7152118" w14:textId="77777777" w:rsidR="00380A16" w:rsidRPr="00EB16B6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A35495" w14:textId="77777777" w:rsidR="00380A16" w:rsidRPr="00EB16B6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5CFB2A12" w14:textId="77777777" w:rsidTr="0054130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</w:trPr>
        <w:tc>
          <w:tcPr>
            <w:tcW w:w="7013" w:type="dxa"/>
            <w:gridSpan w:val="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32FCE83" w14:textId="77777777" w:rsidR="00380A16" w:rsidRPr="00EB16B6" w:rsidRDefault="00380A16" w:rsidP="00380A16">
            <w:pPr>
              <w:ind w:left="720" w:hanging="720"/>
              <w:rPr>
                <w:rFonts w:cs="Arial"/>
                <w:szCs w:val="22"/>
              </w:rPr>
            </w:pPr>
            <w:r w:rsidRPr="00EB16B6">
              <w:rPr>
                <w:rFonts w:cs="Arial"/>
                <w:b/>
                <w:szCs w:val="22"/>
              </w:rPr>
              <w:t>5</w:t>
            </w:r>
            <w:r w:rsidRPr="00EB16B6">
              <w:rPr>
                <w:rFonts w:cs="Arial"/>
                <w:b/>
                <w:szCs w:val="22"/>
              </w:rPr>
              <w:tab/>
              <w:t>Other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1C125866" w14:textId="77777777" w:rsidR="00380A16" w:rsidRPr="00EB16B6" w:rsidRDefault="00380A16" w:rsidP="00380A1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06D60E9C" w14:textId="77777777" w:rsidR="00380A16" w:rsidRPr="00EB16B6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</w:p>
        </w:tc>
      </w:tr>
      <w:tr w:rsidR="00380A16" w:rsidRPr="00EB16B6" w14:paraId="78762A59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851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89E59C" w14:textId="77777777" w:rsidR="00380A16" w:rsidRPr="00EF1874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F1874">
              <w:rPr>
                <w:rFonts w:cs="Arial"/>
                <w:szCs w:val="22"/>
              </w:rPr>
              <w:t>5 a)</w:t>
            </w:r>
            <w:r w:rsidRPr="00EF1874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>Able to work flexibly in order to meet the needs of the service and to undertake staff development, which may take place outside the University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73A48D3" w14:textId="77777777" w:rsidR="00380A16" w:rsidRPr="00EF1874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F1874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2086E23" w14:textId="77777777" w:rsidR="00380A16" w:rsidRPr="00EF1874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EF1874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6AAFDA6A" w14:textId="77777777" w:rsidTr="00380A1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874"/>
        </w:trPr>
        <w:tc>
          <w:tcPr>
            <w:tcW w:w="7013" w:type="dxa"/>
            <w:gridSpan w:val="3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14:paraId="68439F47" w14:textId="77777777" w:rsidR="00380A16" w:rsidRPr="00EF1874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F1874">
              <w:rPr>
                <w:rFonts w:cs="Arial"/>
                <w:szCs w:val="22"/>
              </w:rPr>
              <w:t>5 b)</w:t>
            </w:r>
            <w:r w:rsidRPr="00EF1874">
              <w:rPr>
                <w:rFonts w:cs="Arial"/>
                <w:szCs w:val="22"/>
              </w:rPr>
              <w:tab/>
              <w:t>Awareness of the principles</w:t>
            </w:r>
            <w:r>
              <w:rPr>
                <w:rFonts w:cs="Arial"/>
                <w:szCs w:val="22"/>
              </w:rPr>
              <w:t xml:space="preserve"> and requirements of Health and Safety, </w:t>
            </w:r>
            <w:r w:rsidRPr="00EF1874">
              <w:rPr>
                <w:rFonts w:cs="Arial"/>
                <w:szCs w:val="22"/>
              </w:rPr>
              <w:t>the Data Protection Act/ Freedom of Information Act</w:t>
            </w:r>
            <w:r>
              <w:rPr>
                <w:rFonts w:cs="Arial"/>
                <w:szCs w:val="22"/>
              </w:rPr>
              <w:t>, the</w:t>
            </w:r>
            <w:r w:rsidRPr="00EF1874">
              <w:rPr>
                <w:rFonts w:cs="Arial"/>
                <w:szCs w:val="22"/>
              </w:rPr>
              <w:t xml:space="preserve"> Bribery Act</w:t>
            </w:r>
            <w:r>
              <w:rPr>
                <w:rFonts w:cs="Arial"/>
                <w:szCs w:val="22"/>
              </w:rPr>
              <w:t xml:space="preserve"> and UKVI, Prevent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54245E2" w14:textId="77777777" w:rsidR="00380A16" w:rsidRPr="00EF1874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F1874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nil"/>
            </w:tcBorders>
            <w:vAlign w:val="center"/>
          </w:tcPr>
          <w:p w14:paraId="5A7F8F78" w14:textId="77777777" w:rsidR="00380A16" w:rsidRPr="00EF1874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EF1874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57A862D3" w14:textId="77777777" w:rsidTr="009364A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15"/>
        </w:trPr>
        <w:tc>
          <w:tcPr>
            <w:tcW w:w="7013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5AFCF4" w14:textId="77777777" w:rsidR="00380A16" w:rsidRPr="00EF1874" w:rsidRDefault="00380A16" w:rsidP="009364A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 c</w:t>
            </w:r>
            <w:r w:rsidRPr="00EF1874">
              <w:rPr>
                <w:rFonts w:cs="Arial"/>
                <w:szCs w:val="22"/>
              </w:rPr>
              <w:t>)</w:t>
            </w:r>
            <w:r w:rsidRPr="00EF1874">
              <w:rPr>
                <w:rFonts w:cs="Arial"/>
                <w:szCs w:val="22"/>
              </w:rPr>
              <w:tab/>
            </w:r>
            <w:r w:rsidR="009364A8" w:rsidRPr="00130452">
              <w:rPr>
                <w:rFonts w:cs="Arial"/>
                <w:szCs w:val="22"/>
              </w:rPr>
              <w:t>Commitment to the University’s policy on equal opportunities and diversity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8A724C8" w14:textId="77777777" w:rsidR="00380A16" w:rsidRPr="00EF1874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F1874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3B0E82" w14:textId="77777777" w:rsidR="00380A16" w:rsidRPr="00EF1874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EF1874">
              <w:rPr>
                <w:rFonts w:cs="Arial"/>
                <w:szCs w:val="22"/>
              </w:rPr>
              <w:t>Interview</w:t>
            </w:r>
          </w:p>
        </w:tc>
      </w:tr>
      <w:tr w:rsidR="00380A16" w:rsidRPr="00EB16B6" w14:paraId="1D6DE3DC" w14:textId="77777777" w:rsidTr="009364A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cantSplit/>
          <w:trHeight w:hRule="exact" w:val="703"/>
        </w:trPr>
        <w:tc>
          <w:tcPr>
            <w:tcW w:w="7013" w:type="dxa"/>
            <w:gridSpan w:val="3"/>
            <w:tcBorders>
              <w:top w:val="dotted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E40B12" w14:textId="0371307D" w:rsidR="00380A16" w:rsidRPr="00EB16B6" w:rsidRDefault="00380A16" w:rsidP="00380A16">
            <w:pPr>
              <w:ind w:left="720" w:hanging="720"/>
              <w:jc w:val="left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 xml:space="preserve">5 </w:t>
            </w:r>
            <w:r>
              <w:rPr>
                <w:rFonts w:cs="Arial"/>
                <w:szCs w:val="22"/>
              </w:rPr>
              <w:t>d</w:t>
            </w:r>
            <w:r w:rsidRPr="00EB16B6">
              <w:rPr>
                <w:rFonts w:cs="Arial"/>
                <w:szCs w:val="22"/>
              </w:rPr>
              <w:t>)</w:t>
            </w:r>
            <w:r w:rsidRPr="00EB16B6">
              <w:rPr>
                <w:rFonts w:cs="Arial"/>
                <w:szCs w:val="22"/>
              </w:rPr>
              <w:tab/>
            </w:r>
            <w:r w:rsidR="002672E1" w:rsidRPr="00E313D1">
              <w:rPr>
                <w:rFonts w:cs="Arial"/>
                <w:szCs w:val="22"/>
              </w:rPr>
              <w:t>Available to work</w:t>
            </w:r>
            <w:r w:rsidR="002672E1">
              <w:rPr>
                <w:rFonts w:cs="Arial"/>
                <w:szCs w:val="22"/>
              </w:rPr>
              <w:t xml:space="preserve"> flexibly and remotely and travel as appropriate in order to meet the needs of the service</w:t>
            </w:r>
          </w:p>
        </w:tc>
        <w:tc>
          <w:tcPr>
            <w:tcW w:w="1028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5489AA3F" w14:textId="77777777" w:rsidR="00380A16" w:rsidRPr="00EB16B6" w:rsidRDefault="00380A16" w:rsidP="00380A16">
            <w:pPr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dotted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405524B4" w14:textId="77777777" w:rsidR="00380A16" w:rsidRPr="00EB16B6" w:rsidRDefault="00380A16" w:rsidP="00380A16">
            <w:pPr>
              <w:ind w:left="0" w:firstLine="0"/>
              <w:jc w:val="center"/>
              <w:rPr>
                <w:rFonts w:cs="Arial"/>
                <w:szCs w:val="22"/>
              </w:rPr>
            </w:pPr>
            <w:r w:rsidRPr="00EB16B6">
              <w:rPr>
                <w:rFonts w:cs="Arial"/>
                <w:szCs w:val="22"/>
              </w:rPr>
              <w:t>Interview</w:t>
            </w:r>
          </w:p>
        </w:tc>
      </w:tr>
    </w:tbl>
    <w:p w14:paraId="1BCB39ED" w14:textId="77777777" w:rsidR="000945BB" w:rsidRPr="00EB16B6" w:rsidRDefault="000945BB" w:rsidP="000945BB">
      <w:pPr>
        <w:rPr>
          <w:rFonts w:cs="Arial"/>
          <w:i/>
          <w:szCs w:val="22"/>
        </w:rPr>
      </w:pPr>
      <w:r w:rsidRPr="00EB16B6">
        <w:rPr>
          <w:rFonts w:cs="Arial"/>
          <w:i/>
          <w:szCs w:val="22"/>
        </w:rPr>
        <w:t>Note:</w:t>
      </w:r>
    </w:p>
    <w:p w14:paraId="5E7A0C1E" w14:textId="77777777" w:rsidR="000945BB" w:rsidRPr="00EB16B6" w:rsidRDefault="000945BB" w:rsidP="000945BB">
      <w:pPr>
        <w:numPr>
          <w:ilvl w:val="0"/>
          <w:numId w:val="1"/>
        </w:numPr>
        <w:rPr>
          <w:sz w:val="18"/>
        </w:rPr>
      </w:pPr>
      <w:r w:rsidRPr="00EB16B6">
        <w:rPr>
          <w:b/>
          <w:sz w:val="18"/>
        </w:rPr>
        <w:t>Priority 1</w:t>
      </w:r>
      <w:r w:rsidRPr="00EB16B6">
        <w:rPr>
          <w:sz w:val="18"/>
        </w:rPr>
        <w:t xml:space="preserve"> indicates </w:t>
      </w:r>
      <w:r w:rsidR="00F03EA8" w:rsidRPr="00EB16B6">
        <w:rPr>
          <w:b/>
          <w:sz w:val="18"/>
        </w:rPr>
        <w:t>essential</w:t>
      </w:r>
      <w:r w:rsidRPr="00EB16B6">
        <w:rPr>
          <w:sz w:val="18"/>
        </w:rPr>
        <w:t xml:space="preserve"> </w:t>
      </w:r>
      <w:r w:rsidR="00995FDF" w:rsidRPr="00EB16B6">
        <w:rPr>
          <w:sz w:val="18"/>
        </w:rPr>
        <w:t>criterion</w:t>
      </w:r>
      <w:r w:rsidRPr="00EB16B6">
        <w:rPr>
          <w:sz w:val="18"/>
        </w:rPr>
        <w:t xml:space="preserve"> </w:t>
      </w:r>
      <w:r w:rsidR="000736EE" w:rsidRPr="00EB16B6">
        <w:rPr>
          <w:sz w:val="18"/>
        </w:rPr>
        <w:t>–</w:t>
      </w:r>
      <w:r w:rsidRPr="00EB16B6">
        <w:rPr>
          <w:sz w:val="18"/>
        </w:rPr>
        <w:t xml:space="preserve"> </w:t>
      </w:r>
      <w:r w:rsidR="000736EE" w:rsidRPr="00EB16B6">
        <w:rPr>
          <w:sz w:val="18"/>
        </w:rPr>
        <w:t>an applicant</w:t>
      </w:r>
      <w:r w:rsidRPr="00EB16B6">
        <w:rPr>
          <w:sz w:val="18"/>
        </w:rPr>
        <w:t xml:space="preserve"> would be uns</w:t>
      </w:r>
      <w:r w:rsidR="00995FDF" w:rsidRPr="00EB16B6">
        <w:rPr>
          <w:sz w:val="18"/>
        </w:rPr>
        <w:t xml:space="preserve">uccessful if unable to satisfy </w:t>
      </w:r>
      <w:r w:rsidR="000736EE" w:rsidRPr="00EB16B6">
        <w:rPr>
          <w:sz w:val="18"/>
        </w:rPr>
        <w:t xml:space="preserve">all </w:t>
      </w:r>
      <w:r w:rsidR="00995FDF" w:rsidRPr="00EB16B6">
        <w:rPr>
          <w:sz w:val="18"/>
        </w:rPr>
        <w:t>Priority 1 criterion</w:t>
      </w:r>
      <w:r w:rsidRPr="00EB16B6">
        <w:rPr>
          <w:sz w:val="18"/>
        </w:rPr>
        <w:t>.</w:t>
      </w:r>
    </w:p>
    <w:p w14:paraId="0B2FBEA2" w14:textId="77777777" w:rsidR="003B0113" w:rsidRPr="00654F54" w:rsidRDefault="000945BB" w:rsidP="00654F54">
      <w:pPr>
        <w:numPr>
          <w:ilvl w:val="0"/>
          <w:numId w:val="2"/>
        </w:numPr>
        <w:rPr>
          <w:sz w:val="18"/>
        </w:rPr>
      </w:pPr>
      <w:r w:rsidRPr="00EB16B6">
        <w:rPr>
          <w:b/>
          <w:sz w:val="18"/>
        </w:rPr>
        <w:t>Priority 2</w:t>
      </w:r>
      <w:r w:rsidRPr="00EB16B6">
        <w:rPr>
          <w:sz w:val="18"/>
        </w:rPr>
        <w:t xml:space="preserve"> indicates </w:t>
      </w:r>
      <w:r w:rsidRPr="00EB16B6">
        <w:rPr>
          <w:b/>
          <w:sz w:val="18"/>
        </w:rPr>
        <w:t>desirable</w:t>
      </w:r>
      <w:r w:rsidRPr="00EB16B6">
        <w:rPr>
          <w:sz w:val="18"/>
        </w:rPr>
        <w:t xml:space="preserve"> </w:t>
      </w:r>
      <w:r w:rsidR="00995FDF" w:rsidRPr="00EB16B6">
        <w:rPr>
          <w:sz w:val="18"/>
        </w:rPr>
        <w:t>criterion</w:t>
      </w:r>
      <w:r w:rsidRPr="00EB16B6">
        <w:rPr>
          <w:sz w:val="18"/>
        </w:rPr>
        <w:t xml:space="preserve"> - </w:t>
      </w:r>
      <w:r w:rsidR="000736EE" w:rsidRPr="00EB16B6">
        <w:rPr>
          <w:sz w:val="18"/>
        </w:rPr>
        <w:t>applicants</w:t>
      </w:r>
      <w:r w:rsidRPr="00EB16B6">
        <w:rPr>
          <w:sz w:val="18"/>
        </w:rPr>
        <w:t xml:space="preserve"> failing to satisfy a number of these are unlikely to be successful.</w:t>
      </w:r>
    </w:p>
    <w:p w14:paraId="41B0F743" w14:textId="62DB9696" w:rsidR="00AB2F3C" w:rsidRDefault="00AB2F3C" w:rsidP="00AB2F3C">
      <w:pPr>
        <w:numPr>
          <w:ilvl w:val="0"/>
          <w:numId w:val="2"/>
        </w:numPr>
        <w:rPr>
          <w:sz w:val="18"/>
        </w:rPr>
      </w:pPr>
      <w:r>
        <w:rPr>
          <w:sz w:val="18"/>
        </w:rPr>
        <w:t>It is the responsibility of the employee to ensure any professional accreditation/membership remains current</w:t>
      </w:r>
      <w:r w:rsidR="009364A8">
        <w:rPr>
          <w:sz w:val="18"/>
        </w:rPr>
        <w:t>.</w:t>
      </w:r>
    </w:p>
    <w:p w14:paraId="3A3B5B4E" w14:textId="77777777" w:rsidR="002672E1" w:rsidRPr="00030A12" w:rsidRDefault="002672E1" w:rsidP="002672E1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/>
          <w:sz w:val="18"/>
          <w:szCs w:val="18"/>
        </w:rPr>
      </w:pPr>
      <w:r w:rsidRPr="00030A12">
        <w:rPr>
          <w:sz w:val="18"/>
          <w:szCs w:val="18"/>
        </w:rPr>
        <w:t>Employees are expected to have access to suitable IT equipment and broadband internet access at home to work remotely if required</w:t>
      </w:r>
    </w:p>
    <w:p w14:paraId="1D2CDCD3" w14:textId="77777777" w:rsidR="002672E1" w:rsidRDefault="002672E1" w:rsidP="002672E1">
      <w:pPr>
        <w:ind w:left="283" w:firstLine="0"/>
        <w:rPr>
          <w:sz w:val="18"/>
        </w:rPr>
      </w:pPr>
    </w:p>
    <w:p w14:paraId="3D0A97D6" w14:textId="77777777" w:rsidR="009364A8" w:rsidRPr="00AB2F3C" w:rsidRDefault="009364A8" w:rsidP="009364A8">
      <w:pPr>
        <w:ind w:left="283" w:firstLine="0"/>
        <w:rPr>
          <w:sz w:val="18"/>
        </w:rPr>
      </w:pPr>
    </w:p>
    <w:p w14:paraId="5A6FC60E" w14:textId="77777777" w:rsidR="00AC1DEB" w:rsidRDefault="00AC1DEB" w:rsidP="00E3638C">
      <w:pPr>
        <w:ind w:left="0" w:firstLine="0"/>
      </w:pPr>
    </w:p>
    <w:sectPr w:rsidR="00AC1DEB" w:rsidSect="007173D6">
      <w:pgSz w:w="11909" w:h="16834" w:code="9"/>
      <w:pgMar w:top="720" w:right="720" w:bottom="720" w:left="720" w:header="720" w:footer="37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E85" w14:textId="77777777" w:rsidR="0097560F" w:rsidRDefault="0097560F">
      <w:r>
        <w:separator/>
      </w:r>
    </w:p>
  </w:endnote>
  <w:endnote w:type="continuationSeparator" w:id="0">
    <w:p w14:paraId="1475372B" w14:textId="77777777" w:rsidR="0097560F" w:rsidRDefault="0097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BCA1" w14:textId="77777777" w:rsidR="0097560F" w:rsidRDefault="0097560F">
      <w:r>
        <w:separator/>
      </w:r>
    </w:p>
  </w:footnote>
  <w:footnote w:type="continuationSeparator" w:id="0">
    <w:p w14:paraId="2A52886D" w14:textId="77777777" w:rsidR="0097560F" w:rsidRDefault="0097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0CF"/>
    <w:multiLevelType w:val="singleLevel"/>
    <w:tmpl w:val="5B4496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6331451"/>
    <w:multiLevelType w:val="hybridMultilevel"/>
    <w:tmpl w:val="19808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54B0"/>
    <w:multiLevelType w:val="hybridMultilevel"/>
    <w:tmpl w:val="4E42B18A"/>
    <w:lvl w:ilvl="0" w:tplc="08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4C44"/>
    <w:multiLevelType w:val="hybridMultilevel"/>
    <w:tmpl w:val="0F905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E3C39"/>
    <w:multiLevelType w:val="hybridMultilevel"/>
    <w:tmpl w:val="4AD2F3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31FE6"/>
    <w:multiLevelType w:val="hybridMultilevel"/>
    <w:tmpl w:val="C3CE4F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E7A95"/>
    <w:multiLevelType w:val="hybridMultilevel"/>
    <w:tmpl w:val="DABC1B04"/>
    <w:lvl w:ilvl="0" w:tplc="6B005E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84BC5"/>
    <w:multiLevelType w:val="hybridMultilevel"/>
    <w:tmpl w:val="1AEE80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51C1C"/>
    <w:multiLevelType w:val="multilevel"/>
    <w:tmpl w:val="DABC1B0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82420"/>
    <w:multiLevelType w:val="hybridMultilevel"/>
    <w:tmpl w:val="E710F5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35BE"/>
    <w:multiLevelType w:val="hybridMultilevel"/>
    <w:tmpl w:val="E5F476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F2D23"/>
    <w:multiLevelType w:val="hybridMultilevel"/>
    <w:tmpl w:val="C5E69A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D1D01"/>
    <w:multiLevelType w:val="hybridMultilevel"/>
    <w:tmpl w:val="D9CE3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B354C"/>
    <w:multiLevelType w:val="hybridMultilevel"/>
    <w:tmpl w:val="E5741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204B62"/>
    <w:multiLevelType w:val="hybridMultilevel"/>
    <w:tmpl w:val="17DE0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22F64"/>
    <w:multiLevelType w:val="hybridMultilevel"/>
    <w:tmpl w:val="720C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38D9"/>
    <w:multiLevelType w:val="hybridMultilevel"/>
    <w:tmpl w:val="2E10751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2"/>
  </w:num>
  <w:num w:numId="10">
    <w:abstractNumId w:val="10"/>
  </w:num>
  <w:num w:numId="11">
    <w:abstractNumId w:val="14"/>
  </w:num>
  <w:num w:numId="12">
    <w:abstractNumId w:val="11"/>
  </w:num>
  <w:num w:numId="13">
    <w:abstractNumId w:val="13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B5"/>
    <w:rsid w:val="0000025A"/>
    <w:rsid w:val="0000383A"/>
    <w:rsid w:val="000039D1"/>
    <w:rsid w:val="000156C2"/>
    <w:rsid w:val="00026FD4"/>
    <w:rsid w:val="00034266"/>
    <w:rsid w:val="00046A08"/>
    <w:rsid w:val="00050374"/>
    <w:rsid w:val="00053768"/>
    <w:rsid w:val="000562B8"/>
    <w:rsid w:val="00062F2C"/>
    <w:rsid w:val="000736EE"/>
    <w:rsid w:val="00076258"/>
    <w:rsid w:val="000762A3"/>
    <w:rsid w:val="0008111F"/>
    <w:rsid w:val="000935FE"/>
    <w:rsid w:val="000945BB"/>
    <w:rsid w:val="000A584E"/>
    <w:rsid w:val="000A5E8A"/>
    <w:rsid w:val="000B1AEC"/>
    <w:rsid w:val="000C0767"/>
    <w:rsid w:val="000C1B0A"/>
    <w:rsid w:val="000C7B77"/>
    <w:rsid w:val="000D5AFA"/>
    <w:rsid w:val="000E02C8"/>
    <w:rsid w:val="000E2C32"/>
    <w:rsid w:val="000E7646"/>
    <w:rsid w:val="000F21F6"/>
    <w:rsid w:val="000F3CA8"/>
    <w:rsid w:val="00110AC3"/>
    <w:rsid w:val="001177DD"/>
    <w:rsid w:val="001237A8"/>
    <w:rsid w:val="00126DF0"/>
    <w:rsid w:val="00137F05"/>
    <w:rsid w:val="00145ECD"/>
    <w:rsid w:val="001618F2"/>
    <w:rsid w:val="001629AF"/>
    <w:rsid w:val="001712A1"/>
    <w:rsid w:val="001764EE"/>
    <w:rsid w:val="00181BFE"/>
    <w:rsid w:val="0018495C"/>
    <w:rsid w:val="00186D87"/>
    <w:rsid w:val="001924A7"/>
    <w:rsid w:val="001A482F"/>
    <w:rsid w:val="001B3F1D"/>
    <w:rsid w:val="001B6893"/>
    <w:rsid w:val="001B76DC"/>
    <w:rsid w:val="001C21DB"/>
    <w:rsid w:val="001C4EE0"/>
    <w:rsid w:val="001F309B"/>
    <w:rsid w:val="001F7C21"/>
    <w:rsid w:val="002062D9"/>
    <w:rsid w:val="00213F49"/>
    <w:rsid w:val="00220701"/>
    <w:rsid w:val="00220ECA"/>
    <w:rsid w:val="002279F7"/>
    <w:rsid w:val="00234EBC"/>
    <w:rsid w:val="00235AD4"/>
    <w:rsid w:val="00235B9D"/>
    <w:rsid w:val="00237C52"/>
    <w:rsid w:val="00253DA6"/>
    <w:rsid w:val="0026452C"/>
    <w:rsid w:val="002672E1"/>
    <w:rsid w:val="0027465E"/>
    <w:rsid w:val="00274EAF"/>
    <w:rsid w:val="00283D72"/>
    <w:rsid w:val="002863A1"/>
    <w:rsid w:val="00293C4C"/>
    <w:rsid w:val="00295920"/>
    <w:rsid w:val="002973A3"/>
    <w:rsid w:val="00297F24"/>
    <w:rsid w:val="002A1F0D"/>
    <w:rsid w:val="002A206C"/>
    <w:rsid w:val="002B17BE"/>
    <w:rsid w:val="002B5407"/>
    <w:rsid w:val="002C7F86"/>
    <w:rsid w:val="002E52BA"/>
    <w:rsid w:val="002F56A7"/>
    <w:rsid w:val="0030284A"/>
    <w:rsid w:val="0030497E"/>
    <w:rsid w:val="0033454A"/>
    <w:rsid w:val="00335203"/>
    <w:rsid w:val="0034554C"/>
    <w:rsid w:val="00351B8B"/>
    <w:rsid w:val="00356B8F"/>
    <w:rsid w:val="00370863"/>
    <w:rsid w:val="00380A16"/>
    <w:rsid w:val="00387B91"/>
    <w:rsid w:val="003A15D9"/>
    <w:rsid w:val="003A326E"/>
    <w:rsid w:val="003B0113"/>
    <w:rsid w:val="003B1248"/>
    <w:rsid w:val="003B4400"/>
    <w:rsid w:val="003C36C4"/>
    <w:rsid w:val="003C4928"/>
    <w:rsid w:val="003C75CF"/>
    <w:rsid w:val="003E6BA4"/>
    <w:rsid w:val="003F74FD"/>
    <w:rsid w:val="00400C82"/>
    <w:rsid w:val="00407EAE"/>
    <w:rsid w:val="00412CA1"/>
    <w:rsid w:val="004133EC"/>
    <w:rsid w:val="0041416E"/>
    <w:rsid w:val="004207FB"/>
    <w:rsid w:val="004255BE"/>
    <w:rsid w:val="00427396"/>
    <w:rsid w:val="00431F01"/>
    <w:rsid w:val="00440054"/>
    <w:rsid w:val="004629DC"/>
    <w:rsid w:val="00467FEA"/>
    <w:rsid w:val="004724D0"/>
    <w:rsid w:val="00484FA4"/>
    <w:rsid w:val="00485955"/>
    <w:rsid w:val="004867D7"/>
    <w:rsid w:val="004932F3"/>
    <w:rsid w:val="00496F72"/>
    <w:rsid w:val="004A1139"/>
    <w:rsid w:val="004A533A"/>
    <w:rsid w:val="004C2DF0"/>
    <w:rsid w:val="004C482E"/>
    <w:rsid w:val="004E283F"/>
    <w:rsid w:val="004E646B"/>
    <w:rsid w:val="004F25A1"/>
    <w:rsid w:val="004F37E7"/>
    <w:rsid w:val="004F6E77"/>
    <w:rsid w:val="0050243E"/>
    <w:rsid w:val="005072D0"/>
    <w:rsid w:val="00507C00"/>
    <w:rsid w:val="005125BF"/>
    <w:rsid w:val="00515D57"/>
    <w:rsid w:val="005164FD"/>
    <w:rsid w:val="0052528B"/>
    <w:rsid w:val="00536F87"/>
    <w:rsid w:val="00540A67"/>
    <w:rsid w:val="0054130A"/>
    <w:rsid w:val="0054169F"/>
    <w:rsid w:val="00542E50"/>
    <w:rsid w:val="00547372"/>
    <w:rsid w:val="005539B8"/>
    <w:rsid w:val="005662B8"/>
    <w:rsid w:val="00576ABA"/>
    <w:rsid w:val="00586C44"/>
    <w:rsid w:val="00592678"/>
    <w:rsid w:val="005A3B51"/>
    <w:rsid w:val="005C00C9"/>
    <w:rsid w:val="005D1B67"/>
    <w:rsid w:val="005E4E5E"/>
    <w:rsid w:val="005F0A97"/>
    <w:rsid w:val="005F133A"/>
    <w:rsid w:val="005F3672"/>
    <w:rsid w:val="005F509E"/>
    <w:rsid w:val="006034D3"/>
    <w:rsid w:val="0060605C"/>
    <w:rsid w:val="006067CD"/>
    <w:rsid w:val="006103AE"/>
    <w:rsid w:val="0061133E"/>
    <w:rsid w:val="00621FCB"/>
    <w:rsid w:val="00632FDE"/>
    <w:rsid w:val="00654F54"/>
    <w:rsid w:val="0066385F"/>
    <w:rsid w:val="00675B06"/>
    <w:rsid w:val="00676413"/>
    <w:rsid w:val="0067763B"/>
    <w:rsid w:val="006819E1"/>
    <w:rsid w:val="006846A0"/>
    <w:rsid w:val="00684930"/>
    <w:rsid w:val="00696195"/>
    <w:rsid w:val="006A68A6"/>
    <w:rsid w:val="006B1E50"/>
    <w:rsid w:val="006B2895"/>
    <w:rsid w:val="006B3F8C"/>
    <w:rsid w:val="006B7FC1"/>
    <w:rsid w:val="006C39CA"/>
    <w:rsid w:val="006D0B8F"/>
    <w:rsid w:val="006F350C"/>
    <w:rsid w:val="006F3A42"/>
    <w:rsid w:val="00703865"/>
    <w:rsid w:val="007173D6"/>
    <w:rsid w:val="00725037"/>
    <w:rsid w:val="00726B86"/>
    <w:rsid w:val="00733C9F"/>
    <w:rsid w:val="00742151"/>
    <w:rsid w:val="0074734C"/>
    <w:rsid w:val="00756545"/>
    <w:rsid w:val="00756663"/>
    <w:rsid w:val="007601AD"/>
    <w:rsid w:val="00762EBE"/>
    <w:rsid w:val="007654B5"/>
    <w:rsid w:val="00772B57"/>
    <w:rsid w:val="00781FED"/>
    <w:rsid w:val="00791D3C"/>
    <w:rsid w:val="00792AB1"/>
    <w:rsid w:val="00796143"/>
    <w:rsid w:val="007B3F79"/>
    <w:rsid w:val="007B50F3"/>
    <w:rsid w:val="007C0903"/>
    <w:rsid w:val="007D4D9A"/>
    <w:rsid w:val="007E0AFA"/>
    <w:rsid w:val="007E5138"/>
    <w:rsid w:val="00800356"/>
    <w:rsid w:val="00817C4A"/>
    <w:rsid w:val="00823095"/>
    <w:rsid w:val="00826E18"/>
    <w:rsid w:val="00834F60"/>
    <w:rsid w:val="008409EB"/>
    <w:rsid w:val="0084408C"/>
    <w:rsid w:val="00850B0B"/>
    <w:rsid w:val="00850F4D"/>
    <w:rsid w:val="008541C5"/>
    <w:rsid w:val="00861D44"/>
    <w:rsid w:val="00870611"/>
    <w:rsid w:val="00874956"/>
    <w:rsid w:val="0087651C"/>
    <w:rsid w:val="00883972"/>
    <w:rsid w:val="00890EAC"/>
    <w:rsid w:val="0089679D"/>
    <w:rsid w:val="00897931"/>
    <w:rsid w:val="008A0326"/>
    <w:rsid w:val="008A040C"/>
    <w:rsid w:val="008A6BBC"/>
    <w:rsid w:val="008A6E02"/>
    <w:rsid w:val="008B1FF1"/>
    <w:rsid w:val="008B20B1"/>
    <w:rsid w:val="008D7B6B"/>
    <w:rsid w:val="008E0431"/>
    <w:rsid w:val="008F02A7"/>
    <w:rsid w:val="008F6101"/>
    <w:rsid w:val="0090016A"/>
    <w:rsid w:val="0090368B"/>
    <w:rsid w:val="009144DB"/>
    <w:rsid w:val="00916450"/>
    <w:rsid w:val="00922E7B"/>
    <w:rsid w:val="009364A8"/>
    <w:rsid w:val="009367C1"/>
    <w:rsid w:val="009574E1"/>
    <w:rsid w:val="00962AF1"/>
    <w:rsid w:val="00972DA8"/>
    <w:rsid w:val="0097560F"/>
    <w:rsid w:val="009815B7"/>
    <w:rsid w:val="00995FDF"/>
    <w:rsid w:val="009A03B8"/>
    <w:rsid w:val="009A0E0D"/>
    <w:rsid w:val="009A6FAB"/>
    <w:rsid w:val="009B1CCE"/>
    <w:rsid w:val="009B387E"/>
    <w:rsid w:val="009B4AF0"/>
    <w:rsid w:val="009B642D"/>
    <w:rsid w:val="009B6FFB"/>
    <w:rsid w:val="009C0B30"/>
    <w:rsid w:val="009C285A"/>
    <w:rsid w:val="009C3309"/>
    <w:rsid w:val="009C4B48"/>
    <w:rsid w:val="009C5682"/>
    <w:rsid w:val="009D7DC3"/>
    <w:rsid w:val="009E252F"/>
    <w:rsid w:val="009E40FA"/>
    <w:rsid w:val="00A0141D"/>
    <w:rsid w:val="00A135A7"/>
    <w:rsid w:val="00A145A8"/>
    <w:rsid w:val="00A16087"/>
    <w:rsid w:val="00A203DA"/>
    <w:rsid w:val="00A24123"/>
    <w:rsid w:val="00A27AD7"/>
    <w:rsid w:val="00A318B1"/>
    <w:rsid w:val="00A42ED1"/>
    <w:rsid w:val="00A45A2F"/>
    <w:rsid w:val="00A461D3"/>
    <w:rsid w:val="00A55DF4"/>
    <w:rsid w:val="00A6499D"/>
    <w:rsid w:val="00A74930"/>
    <w:rsid w:val="00AB2F3C"/>
    <w:rsid w:val="00AB50E0"/>
    <w:rsid w:val="00AB5922"/>
    <w:rsid w:val="00AC1DEB"/>
    <w:rsid w:val="00AC4000"/>
    <w:rsid w:val="00AC43A8"/>
    <w:rsid w:val="00AD10F1"/>
    <w:rsid w:val="00AD69BC"/>
    <w:rsid w:val="00AE3F83"/>
    <w:rsid w:val="00AE7DB4"/>
    <w:rsid w:val="00AF176B"/>
    <w:rsid w:val="00B05588"/>
    <w:rsid w:val="00B12793"/>
    <w:rsid w:val="00B1433D"/>
    <w:rsid w:val="00B26E97"/>
    <w:rsid w:val="00B34F73"/>
    <w:rsid w:val="00B47F77"/>
    <w:rsid w:val="00B50008"/>
    <w:rsid w:val="00B509D8"/>
    <w:rsid w:val="00B6245B"/>
    <w:rsid w:val="00B64C02"/>
    <w:rsid w:val="00B74A01"/>
    <w:rsid w:val="00B81F08"/>
    <w:rsid w:val="00B84937"/>
    <w:rsid w:val="00B906A0"/>
    <w:rsid w:val="00B90B40"/>
    <w:rsid w:val="00B94C14"/>
    <w:rsid w:val="00B95587"/>
    <w:rsid w:val="00BA30E2"/>
    <w:rsid w:val="00BC44C0"/>
    <w:rsid w:val="00BD254E"/>
    <w:rsid w:val="00BD2E74"/>
    <w:rsid w:val="00BD53E8"/>
    <w:rsid w:val="00BE370B"/>
    <w:rsid w:val="00BE4115"/>
    <w:rsid w:val="00BF261C"/>
    <w:rsid w:val="00C0419F"/>
    <w:rsid w:val="00C14AAE"/>
    <w:rsid w:val="00C24C2B"/>
    <w:rsid w:val="00C274D7"/>
    <w:rsid w:val="00C34CAF"/>
    <w:rsid w:val="00C63755"/>
    <w:rsid w:val="00C90560"/>
    <w:rsid w:val="00CA484C"/>
    <w:rsid w:val="00CA5FC7"/>
    <w:rsid w:val="00CB574F"/>
    <w:rsid w:val="00CC20B2"/>
    <w:rsid w:val="00CC6934"/>
    <w:rsid w:val="00CD44C2"/>
    <w:rsid w:val="00CD5856"/>
    <w:rsid w:val="00CD6417"/>
    <w:rsid w:val="00CD68C7"/>
    <w:rsid w:val="00CE64FF"/>
    <w:rsid w:val="00D01161"/>
    <w:rsid w:val="00D02E94"/>
    <w:rsid w:val="00D040B3"/>
    <w:rsid w:val="00D11165"/>
    <w:rsid w:val="00D15399"/>
    <w:rsid w:val="00D20BE4"/>
    <w:rsid w:val="00D26769"/>
    <w:rsid w:val="00D35129"/>
    <w:rsid w:val="00D36434"/>
    <w:rsid w:val="00D51831"/>
    <w:rsid w:val="00D57769"/>
    <w:rsid w:val="00D57BCF"/>
    <w:rsid w:val="00D60573"/>
    <w:rsid w:val="00D6694E"/>
    <w:rsid w:val="00D7192A"/>
    <w:rsid w:val="00D734AB"/>
    <w:rsid w:val="00D755BE"/>
    <w:rsid w:val="00D77424"/>
    <w:rsid w:val="00D81C35"/>
    <w:rsid w:val="00D83323"/>
    <w:rsid w:val="00D9520A"/>
    <w:rsid w:val="00DA5CCC"/>
    <w:rsid w:val="00DB0F72"/>
    <w:rsid w:val="00DB3694"/>
    <w:rsid w:val="00DE6823"/>
    <w:rsid w:val="00DF0480"/>
    <w:rsid w:val="00DF3918"/>
    <w:rsid w:val="00E03379"/>
    <w:rsid w:val="00E133EB"/>
    <w:rsid w:val="00E31287"/>
    <w:rsid w:val="00E3638C"/>
    <w:rsid w:val="00E37010"/>
    <w:rsid w:val="00E37B4A"/>
    <w:rsid w:val="00E4666D"/>
    <w:rsid w:val="00E63D35"/>
    <w:rsid w:val="00E74023"/>
    <w:rsid w:val="00E7695E"/>
    <w:rsid w:val="00E82185"/>
    <w:rsid w:val="00E83478"/>
    <w:rsid w:val="00E873A5"/>
    <w:rsid w:val="00E90F54"/>
    <w:rsid w:val="00E96D62"/>
    <w:rsid w:val="00EA6C1B"/>
    <w:rsid w:val="00EB16B6"/>
    <w:rsid w:val="00EB3539"/>
    <w:rsid w:val="00EC2627"/>
    <w:rsid w:val="00ED2FC5"/>
    <w:rsid w:val="00ED524F"/>
    <w:rsid w:val="00ED53D7"/>
    <w:rsid w:val="00EE2BAB"/>
    <w:rsid w:val="00EE48EC"/>
    <w:rsid w:val="00EE6914"/>
    <w:rsid w:val="00EF2DD0"/>
    <w:rsid w:val="00EF5100"/>
    <w:rsid w:val="00EF5F7E"/>
    <w:rsid w:val="00EF770B"/>
    <w:rsid w:val="00F020EC"/>
    <w:rsid w:val="00F02AF1"/>
    <w:rsid w:val="00F03054"/>
    <w:rsid w:val="00F03EA8"/>
    <w:rsid w:val="00F112FF"/>
    <w:rsid w:val="00F27C2E"/>
    <w:rsid w:val="00F315B5"/>
    <w:rsid w:val="00F320F8"/>
    <w:rsid w:val="00F34447"/>
    <w:rsid w:val="00F528BD"/>
    <w:rsid w:val="00F60D3C"/>
    <w:rsid w:val="00F72DB2"/>
    <w:rsid w:val="00F81CB0"/>
    <w:rsid w:val="00F91295"/>
    <w:rsid w:val="00F917A7"/>
    <w:rsid w:val="00F9195E"/>
    <w:rsid w:val="00F97FD3"/>
    <w:rsid w:val="00FA3FE8"/>
    <w:rsid w:val="00FA4706"/>
    <w:rsid w:val="00FB3DCB"/>
    <w:rsid w:val="00FE2048"/>
    <w:rsid w:val="00FE4927"/>
    <w:rsid w:val="00FF2331"/>
    <w:rsid w:val="00FF2B13"/>
    <w:rsid w:val="00FF3302"/>
    <w:rsid w:val="00FF4714"/>
    <w:rsid w:val="00FF60E9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B70B9A"/>
  <w15:docId w15:val="{BBDBFBD5-E06E-494E-B818-C946DCA9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left="709" w:hanging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863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370863"/>
    <w:pPr>
      <w:keepNext/>
      <w:tabs>
        <w:tab w:val="left" w:pos="36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70863"/>
    <w:pPr>
      <w:keepNext/>
      <w:ind w:left="720" w:hanging="7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70863"/>
    <w:pPr>
      <w:keepNext/>
      <w:ind w:right="-108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08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086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70863"/>
    <w:pPr>
      <w:spacing w:after="120"/>
    </w:pPr>
  </w:style>
  <w:style w:type="paragraph" w:styleId="List">
    <w:name w:val="List"/>
    <w:basedOn w:val="Normal"/>
    <w:rsid w:val="00370863"/>
    <w:pPr>
      <w:ind w:left="283" w:hanging="283"/>
    </w:pPr>
  </w:style>
  <w:style w:type="character" w:styleId="Hyperlink">
    <w:name w:val="Hyperlink"/>
    <w:basedOn w:val="DefaultParagraphFont"/>
    <w:rsid w:val="00370863"/>
    <w:rPr>
      <w:color w:val="0000FF"/>
      <w:u w:val="single"/>
    </w:rPr>
  </w:style>
  <w:style w:type="paragraph" w:styleId="Title">
    <w:name w:val="Title"/>
    <w:basedOn w:val="Normal"/>
    <w:qFormat/>
    <w:rsid w:val="00370863"/>
    <w:pPr>
      <w:jc w:val="center"/>
    </w:pPr>
    <w:rPr>
      <w:b/>
      <w:sz w:val="28"/>
      <w:u w:val="single"/>
    </w:rPr>
  </w:style>
  <w:style w:type="character" w:customStyle="1" w:styleId="HeaderChar">
    <w:name w:val="Header Char"/>
    <w:basedOn w:val="DefaultParagraphFont"/>
    <w:link w:val="Header"/>
    <w:rsid w:val="007654B5"/>
    <w:rPr>
      <w:rFonts w:ascii="Arial" w:hAnsi="Arial"/>
      <w:sz w:val="22"/>
      <w:lang w:val="en-GB" w:eastAsia="en-GB" w:bidi="ar-SA"/>
    </w:rPr>
  </w:style>
  <w:style w:type="character" w:styleId="FollowedHyperlink">
    <w:name w:val="FollowedHyperlink"/>
    <w:basedOn w:val="DefaultParagraphFont"/>
    <w:rsid w:val="005F36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1FCB"/>
    <w:pPr>
      <w:ind w:left="720" w:firstLine="0"/>
      <w:contextualSpacing/>
      <w:jc w:val="left"/>
    </w:pPr>
  </w:style>
  <w:style w:type="paragraph" w:styleId="PlainText">
    <w:name w:val="Plain Text"/>
    <w:basedOn w:val="Normal"/>
    <w:link w:val="PlainTextChar"/>
    <w:uiPriority w:val="99"/>
    <w:unhideWhenUsed/>
    <w:rsid w:val="00C63755"/>
    <w:pPr>
      <w:ind w:left="0" w:firstLine="0"/>
      <w:jc w:val="left"/>
    </w:pPr>
    <w:rPr>
      <w:rFonts w:ascii="Courier New" w:eastAsiaTheme="minorHAnsi" w:hAnsi="Courier New" w:cstheme="minorBidi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63755"/>
    <w:rPr>
      <w:rFonts w:ascii="Courier New" w:eastAsiaTheme="minorHAnsi" w:hAnsi="Courier New" w:cstheme="minorBidi"/>
      <w:lang w:eastAsia="en-US"/>
    </w:rPr>
  </w:style>
  <w:style w:type="paragraph" w:styleId="BalloonText">
    <w:name w:val="Balloon Text"/>
    <w:basedOn w:val="Normal"/>
    <w:link w:val="BalloonTextChar"/>
    <w:rsid w:val="005A3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B5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6E18"/>
    <w:rPr>
      <w:rFonts w:ascii="Arial" w:hAnsi="Arial"/>
      <w:sz w:val="22"/>
    </w:rPr>
  </w:style>
  <w:style w:type="character" w:styleId="CommentReference">
    <w:name w:val="annotation reference"/>
    <w:basedOn w:val="DefaultParagraphFont"/>
    <w:semiHidden/>
    <w:unhideWhenUsed/>
    <w:rsid w:val="008749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495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495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4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495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D877-137E-410B-AB3A-AAED476B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1399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completing details of a vacancy</vt:lpstr>
    </vt:vector>
  </TitlesOfParts>
  <Company>Bolton Institute</Company>
  <LinksUpToDate>false</LinksUpToDate>
  <CharactersWithSpaces>9462</CharactersWithSpaces>
  <SharedDoc>false</SharedDoc>
  <HLinks>
    <vt:vector size="12" baseType="variant">
      <vt:variant>
        <vt:i4>5505069</vt:i4>
      </vt:variant>
      <vt:variant>
        <vt:i4>3</vt:i4>
      </vt:variant>
      <vt:variant>
        <vt:i4>0</vt:i4>
      </vt:variant>
      <vt:variant>
        <vt:i4>5</vt:i4>
      </vt:variant>
      <vt:variant>
        <vt:lpwstr>mailto:Personnel@bolton.ac.uk</vt:lpwstr>
      </vt:variant>
      <vt:variant>
        <vt:lpwstr/>
      </vt:variant>
      <vt:variant>
        <vt:i4>5505069</vt:i4>
      </vt:variant>
      <vt:variant>
        <vt:i4>0</vt:i4>
      </vt:variant>
      <vt:variant>
        <vt:i4>0</vt:i4>
      </vt:variant>
      <vt:variant>
        <vt:i4>5</vt:i4>
      </vt:variant>
      <vt:variant>
        <vt:lpwstr>mailto:personnel@bolton.ac.uk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completing details of a vacancy</dc:title>
  <dc:subject>vacancy</dc:subject>
  <dc:creator>Simon Booth</dc:creator>
  <cp:lastModifiedBy>Giga, Yusuf</cp:lastModifiedBy>
  <cp:revision>2</cp:revision>
  <cp:lastPrinted>2019-06-03T10:56:00Z</cp:lastPrinted>
  <dcterms:created xsi:type="dcterms:W3CDTF">2025-12-14T18:38:00Z</dcterms:created>
  <dcterms:modified xsi:type="dcterms:W3CDTF">2025-12-14T18:38:00Z</dcterms:modified>
</cp:coreProperties>
</file>